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0F4" w:rsidRDefault="009830F4" w:rsidP="009830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6F">
        <w:rPr>
          <w:rFonts w:ascii="Times New Roman" w:hAnsi="Times New Roman" w:cs="Times New Roman"/>
          <w:b/>
          <w:sz w:val="28"/>
          <w:szCs w:val="28"/>
        </w:rPr>
        <w:t xml:space="preserve">Dane i analiza monitoringu karier zawodowych absolwentów  Studiów </w:t>
      </w:r>
      <w:r>
        <w:rPr>
          <w:rFonts w:ascii="Times New Roman" w:hAnsi="Times New Roman" w:cs="Times New Roman"/>
          <w:b/>
          <w:sz w:val="28"/>
          <w:szCs w:val="28"/>
        </w:rPr>
        <w:t xml:space="preserve">drugiego </w:t>
      </w:r>
      <w:r w:rsidRPr="00C50D6F">
        <w:rPr>
          <w:rFonts w:ascii="Times New Roman" w:hAnsi="Times New Roman" w:cs="Times New Roman"/>
          <w:b/>
          <w:sz w:val="28"/>
          <w:szCs w:val="28"/>
        </w:rPr>
        <w:t xml:space="preserve"> stopnia</w:t>
      </w:r>
      <w:r>
        <w:rPr>
          <w:rFonts w:ascii="Times New Roman" w:hAnsi="Times New Roman" w:cs="Times New Roman"/>
          <w:b/>
          <w:sz w:val="28"/>
          <w:szCs w:val="28"/>
        </w:rPr>
        <w:t>, studia stacjonarne i niestacjonarne</w:t>
      </w:r>
      <w:r w:rsidRPr="00C50D6F">
        <w:rPr>
          <w:rFonts w:ascii="Times New Roman" w:hAnsi="Times New Roman" w:cs="Times New Roman"/>
          <w:b/>
          <w:sz w:val="28"/>
          <w:szCs w:val="28"/>
        </w:rPr>
        <w:t>, kierunek Pedagogika</w:t>
      </w:r>
      <w:r>
        <w:rPr>
          <w:rStyle w:val="Odwoanieprzypisudolnego"/>
          <w:rFonts w:ascii="Times New Roman" w:hAnsi="Times New Roman" w:cs="Times New Roman"/>
          <w:b/>
          <w:sz w:val="28"/>
          <w:szCs w:val="28"/>
        </w:rPr>
        <w:footnoteReference w:id="1"/>
      </w:r>
    </w:p>
    <w:p w:rsidR="00A04607" w:rsidRDefault="00A04607"/>
    <w:p w:rsidR="009830F4" w:rsidRPr="008052C2" w:rsidRDefault="009830F4" w:rsidP="009830F4">
      <w:pPr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Raport z 2019 rok (zamieszczony </w:t>
      </w:r>
      <w:hyperlink r:id="rId8" w:history="1">
        <w:r w:rsidRPr="008052C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https://ela.nauka.gov.pl/</w:t>
        </w:r>
      </w:hyperlink>
      <w:r w:rsidRPr="008052C2">
        <w:rPr>
          <w:rFonts w:ascii="Times New Roman" w:hAnsi="Times New Roman" w:cs="Times New Roman"/>
          <w:sz w:val="24"/>
          <w:szCs w:val="24"/>
        </w:rPr>
        <w:t>)  dotyczy losów  absolwentek/ absolwentów  studiów drugiego  stopnia,  stacjonarnych i niestacjonarnych, kierunek Pedagogika na Akademii Pomorskiej w Słupsku.</w:t>
      </w:r>
    </w:p>
    <w:p w:rsidR="009830F4" w:rsidRPr="008052C2" w:rsidRDefault="009830F4" w:rsidP="009830F4">
      <w:pPr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 W 2019 roku mury Akademii Pomorskiej opuściło 27 absolwentów studiów stacjonarnych  (4 semestry) oraz 71 absolwentów s. niestacjonarnych. Łącznie 98 osób znalazło się na  rynku pracy.</w:t>
      </w:r>
    </w:p>
    <w:p w:rsidR="009830F4" w:rsidRPr="008052C2" w:rsidRDefault="009830F4" w:rsidP="009830F4">
      <w:pPr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>Poniższe dane prezentują ekonomiczne aspekty  losów  absolwentów.</w:t>
      </w:r>
    </w:p>
    <w:p w:rsidR="009830F4" w:rsidRPr="008052C2" w:rsidRDefault="009830F4" w:rsidP="009830F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Pierwszym wskaźnikiem był </w:t>
      </w:r>
      <w:r w:rsidRPr="008052C2">
        <w:rPr>
          <w:rFonts w:ascii="Times New Roman" w:hAnsi="Times New Roman" w:cs="Times New Roman"/>
          <w:b/>
          <w:sz w:val="24"/>
          <w:szCs w:val="24"/>
        </w:rPr>
        <w:t>czas poszukiwania pracy etatowej.</w:t>
      </w:r>
    </w:p>
    <w:p w:rsidR="009830F4" w:rsidRPr="008052C2" w:rsidRDefault="009830F4" w:rsidP="009830F4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Dla absolwentów s. stacjonarnych czas poszukiwania wynosił </w:t>
      </w:r>
      <w:r w:rsidR="00D7042A" w:rsidRPr="008052C2">
        <w:rPr>
          <w:rFonts w:ascii="Times New Roman" w:hAnsi="Times New Roman" w:cs="Times New Roman"/>
          <w:sz w:val="24"/>
          <w:szCs w:val="24"/>
        </w:rPr>
        <w:t>2,69 mi</w:t>
      </w:r>
      <w:r w:rsidR="00580003" w:rsidRPr="008052C2">
        <w:rPr>
          <w:rFonts w:ascii="Times New Roman" w:hAnsi="Times New Roman" w:cs="Times New Roman"/>
          <w:sz w:val="24"/>
          <w:szCs w:val="24"/>
        </w:rPr>
        <w:t>e</w:t>
      </w:r>
      <w:r w:rsidR="00D7042A" w:rsidRPr="008052C2">
        <w:rPr>
          <w:rFonts w:ascii="Times New Roman" w:hAnsi="Times New Roman" w:cs="Times New Roman"/>
          <w:sz w:val="24"/>
          <w:szCs w:val="24"/>
        </w:rPr>
        <w:t>siąca</w:t>
      </w:r>
      <w:r w:rsidRPr="008052C2">
        <w:rPr>
          <w:rFonts w:ascii="Times New Roman" w:hAnsi="Times New Roman" w:cs="Times New Roman"/>
          <w:sz w:val="24"/>
          <w:szCs w:val="24"/>
        </w:rPr>
        <w:t>.</w:t>
      </w:r>
      <w:r w:rsidR="00580003" w:rsidRPr="008052C2">
        <w:rPr>
          <w:rFonts w:ascii="Times New Roman" w:hAnsi="Times New Roman" w:cs="Times New Roman"/>
          <w:sz w:val="24"/>
          <w:szCs w:val="24"/>
        </w:rPr>
        <w:t xml:space="preserve"> C</w:t>
      </w:r>
      <w:r w:rsidRPr="008052C2">
        <w:rPr>
          <w:rFonts w:ascii="Times New Roman" w:hAnsi="Times New Roman" w:cs="Times New Roman"/>
          <w:sz w:val="24"/>
          <w:szCs w:val="24"/>
        </w:rPr>
        <w:t xml:space="preserve">zas poszukiwania był  </w:t>
      </w:r>
      <w:r w:rsidR="00D7042A" w:rsidRPr="008052C2">
        <w:rPr>
          <w:rFonts w:ascii="Times New Roman" w:hAnsi="Times New Roman" w:cs="Times New Roman"/>
          <w:sz w:val="24"/>
          <w:szCs w:val="24"/>
        </w:rPr>
        <w:t>dłuższy</w:t>
      </w:r>
      <w:r w:rsidRPr="008052C2">
        <w:rPr>
          <w:rFonts w:ascii="Times New Roman" w:hAnsi="Times New Roman" w:cs="Times New Roman"/>
          <w:sz w:val="24"/>
          <w:szCs w:val="24"/>
        </w:rPr>
        <w:t xml:space="preserve"> niż innych kierunków nauk społecznych (1,</w:t>
      </w:r>
      <w:r w:rsidR="00D7042A" w:rsidRPr="008052C2">
        <w:rPr>
          <w:rFonts w:ascii="Times New Roman" w:hAnsi="Times New Roman" w:cs="Times New Roman"/>
          <w:sz w:val="24"/>
          <w:szCs w:val="24"/>
        </w:rPr>
        <w:t>21</w:t>
      </w:r>
      <w:r w:rsidRPr="008052C2">
        <w:rPr>
          <w:rFonts w:ascii="Times New Roman" w:hAnsi="Times New Roman" w:cs="Times New Roman"/>
          <w:sz w:val="24"/>
          <w:szCs w:val="24"/>
        </w:rPr>
        <w:t xml:space="preserve">miesiąca). </w:t>
      </w:r>
      <w:r w:rsidR="00D7042A" w:rsidRPr="008052C2">
        <w:rPr>
          <w:rFonts w:ascii="Times New Roman" w:hAnsi="Times New Roman" w:cs="Times New Roman"/>
          <w:sz w:val="24"/>
          <w:szCs w:val="24"/>
        </w:rPr>
        <w:t xml:space="preserve">Krócej, bo </w:t>
      </w:r>
      <w:r w:rsidRPr="008052C2">
        <w:rPr>
          <w:rFonts w:ascii="Times New Roman" w:hAnsi="Times New Roman" w:cs="Times New Roman"/>
          <w:sz w:val="24"/>
          <w:szCs w:val="24"/>
        </w:rPr>
        <w:t>1,</w:t>
      </w:r>
      <w:r w:rsidR="00D7042A" w:rsidRPr="008052C2">
        <w:rPr>
          <w:rFonts w:ascii="Times New Roman" w:hAnsi="Times New Roman" w:cs="Times New Roman"/>
          <w:sz w:val="24"/>
          <w:szCs w:val="24"/>
        </w:rPr>
        <w:t>23</w:t>
      </w:r>
      <w:r w:rsidRPr="008052C2">
        <w:rPr>
          <w:rFonts w:ascii="Times New Roman" w:hAnsi="Times New Roman" w:cs="Times New Roman"/>
          <w:sz w:val="24"/>
          <w:szCs w:val="24"/>
        </w:rPr>
        <w:t xml:space="preserve"> miesiąca poszukiwali pracy absolwenci studiów niestacjonarnych (przy 1,</w:t>
      </w:r>
      <w:r w:rsidR="00D7042A" w:rsidRPr="008052C2">
        <w:rPr>
          <w:rFonts w:ascii="Times New Roman" w:hAnsi="Times New Roman" w:cs="Times New Roman"/>
          <w:sz w:val="24"/>
          <w:szCs w:val="24"/>
        </w:rPr>
        <w:t>21</w:t>
      </w:r>
      <w:r w:rsidRPr="008052C2">
        <w:rPr>
          <w:rFonts w:ascii="Times New Roman" w:hAnsi="Times New Roman" w:cs="Times New Roman"/>
          <w:sz w:val="24"/>
          <w:szCs w:val="24"/>
        </w:rPr>
        <w:t xml:space="preserve"> miesiąca dla kierunków w dziedzinie nauk społecznych).</w:t>
      </w:r>
    </w:p>
    <w:p w:rsidR="009830F4" w:rsidRPr="008052C2" w:rsidRDefault="009830F4" w:rsidP="009830F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Istotny dla satysfakcji  i jakości życia wskaźnik dotyczył </w:t>
      </w:r>
      <w:r w:rsidRPr="008052C2">
        <w:rPr>
          <w:rFonts w:ascii="Times New Roman" w:hAnsi="Times New Roman" w:cs="Times New Roman"/>
          <w:b/>
          <w:sz w:val="24"/>
          <w:szCs w:val="24"/>
        </w:rPr>
        <w:t>wynagrodzenia za pracę.</w:t>
      </w:r>
    </w:p>
    <w:p w:rsidR="009830F4" w:rsidRPr="008052C2" w:rsidRDefault="009830F4" w:rsidP="009830F4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>Absolwenci s. stacjonarnych zarabiali – średni</w:t>
      </w:r>
      <w:r w:rsidR="00D7042A" w:rsidRPr="008052C2">
        <w:rPr>
          <w:rFonts w:ascii="Times New Roman" w:hAnsi="Times New Roman" w:cs="Times New Roman"/>
          <w:sz w:val="24"/>
          <w:szCs w:val="24"/>
        </w:rPr>
        <w:t>o</w:t>
      </w:r>
      <w:r w:rsidRPr="008052C2">
        <w:rPr>
          <w:rFonts w:ascii="Times New Roman" w:hAnsi="Times New Roman" w:cs="Times New Roman"/>
          <w:sz w:val="24"/>
          <w:szCs w:val="24"/>
        </w:rPr>
        <w:t xml:space="preserve"> 27</w:t>
      </w:r>
      <w:r w:rsidR="00D7042A" w:rsidRPr="008052C2">
        <w:rPr>
          <w:rFonts w:ascii="Times New Roman" w:hAnsi="Times New Roman" w:cs="Times New Roman"/>
          <w:sz w:val="24"/>
          <w:szCs w:val="24"/>
        </w:rPr>
        <w:t>84,62</w:t>
      </w:r>
      <w:r w:rsidRPr="008052C2">
        <w:rPr>
          <w:rFonts w:ascii="Times New Roman" w:hAnsi="Times New Roman" w:cs="Times New Roman"/>
          <w:sz w:val="24"/>
          <w:szCs w:val="24"/>
        </w:rPr>
        <w:t xml:space="preserve">,35 zł brutto </w:t>
      </w:r>
      <w:r w:rsidR="00D7042A" w:rsidRPr="008052C2">
        <w:rPr>
          <w:rFonts w:ascii="Times New Roman" w:hAnsi="Times New Roman" w:cs="Times New Roman"/>
          <w:sz w:val="24"/>
          <w:szCs w:val="24"/>
        </w:rPr>
        <w:t xml:space="preserve"> ; znacznie mniej od</w:t>
      </w:r>
      <w:r w:rsidRPr="008052C2">
        <w:rPr>
          <w:rFonts w:ascii="Times New Roman" w:hAnsi="Times New Roman" w:cs="Times New Roman"/>
          <w:sz w:val="24"/>
          <w:szCs w:val="24"/>
        </w:rPr>
        <w:t xml:space="preserve"> absolwentów s. stacjonarnych kierunków w obszarze nauk społecznych (</w:t>
      </w:r>
      <w:r w:rsidR="00D7042A" w:rsidRPr="008052C2">
        <w:rPr>
          <w:rFonts w:ascii="Times New Roman" w:hAnsi="Times New Roman" w:cs="Times New Roman"/>
          <w:sz w:val="24"/>
          <w:szCs w:val="24"/>
        </w:rPr>
        <w:t>31612,14</w:t>
      </w:r>
      <w:r w:rsidRPr="008052C2">
        <w:rPr>
          <w:rFonts w:ascii="Times New Roman" w:hAnsi="Times New Roman" w:cs="Times New Roman"/>
          <w:sz w:val="24"/>
          <w:szCs w:val="24"/>
        </w:rPr>
        <w:t xml:space="preserve">zł). Posiadacze dyplomu studiów niestacjonarnych zarabiali  średnio  </w:t>
      </w:r>
      <w:r w:rsidR="00D7042A" w:rsidRPr="008052C2">
        <w:rPr>
          <w:rFonts w:ascii="Times New Roman" w:hAnsi="Times New Roman" w:cs="Times New Roman"/>
          <w:sz w:val="24"/>
          <w:szCs w:val="24"/>
        </w:rPr>
        <w:t xml:space="preserve">3306,31 </w:t>
      </w:r>
      <w:r w:rsidRPr="008052C2">
        <w:rPr>
          <w:rFonts w:ascii="Times New Roman" w:hAnsi="Times New Roman" w:cs="Times New Roman"/>
          <w:sz w:val="24"/>
          <w:szCs w:val="24"/>
        </w:rPr>
        <w:t xml:space="preserve"> zł brutto (przy średnich zarobkach absolwentów innych kierunków w dziedzinie nauk społecznych </w:t>
      </w:r>
      <w:r w:rsidR="00D7042A" w:rsidRPr="008052C2">
        <w:rPr>
          <w:rFonts w:ascii="Times New Roman" w:hAnsi="Times New Roman" w:cs="Times New Roman"/>
          <w:sz w:val="24"/>
          <w:szCs w:val="24"/>
        </w:rPr>
        <w:t>3612,14 zł</w:t>
      </w:r>
      <w:r w:rsidRPr="008052C2">
        <w:rPr>
          <w:rFonts w:ascii="Times New Roman" w:hAnsi="Times New Roman" w:cs="Times New Roman"/>
          <w:sz w:val="24"/>
          <w:szCs w:val="24"/>
        </w:rPr>
        <w:t>). Wysokość zarobków stanowiła mediana średnich miesięcznych zarobków ze wszystkich źródeł – w pierwszym roku po dyplomie. Mediana dzieli absolwentów na dwie części. Połowa zarabia więcej, a połowa mniej niż mediana.</w:t>
      </w:r>
    </w:p>
    <w:p w:rsidR="009830F4" w:rsidRPr="008052C2" w:rsidRDefault="009830F4" w:rsidP="009830F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Wg Raportu </w:t>
      </w:r>
      <w:r w:rsidRPr="008052C2">
        <w:rPr>
          <w:rFonts w:ascii="Times New Roman" w:hAnsi="Times New Roman" w:cs="Times New Roman"/>
          <w:b/>
          <w:sz w:val="24"/>
          <w:szCs w:val="24"/>
        </w:rPr>
        <w:t xml:space="preserve">względny  wskaźnik zarobków </w:t>
      </w:r>
      <w:r w:rsidRPr="008052C2">
        <w:rPr>
          <w:rFonts w:ascii="Times New Roman" w:hAnsi="Times New Roman" w:cs="Times New Roman"/>
          <w:sz w:val="24"/>
          <w:szCs w:val="24"/>
        </w:rPr>
        <w:t>wynosił 0,6</w:t>
      </w:r>
      <w:r w:rsidR="00D7042A" w:rsidRPr="008052C2">
        <w:rPr>
          <w:rFonts w:ascii="Times New Roman" w:hAnsi="Times New Roman" w:cs="Times New Roman"/>
          <w:sz w:val="24"/>
          <w:szCs w:val="24"/>
        </w:rPr>
        <w:t>2</w:t>
      </w:r>
      <w:r w:rsidRPr="008052C2">
        <w:rPr>
          <w:rFonts w:ascii="Times New Roman" w:hAnsi="Times New Roman" w:cs="Times New Roman"/>
          <w:sz w:val="24"/>
          <w:szCs w:val="24"/>
        </w:rPr>
        <w:t xml:space="preserve"> dla absolwentów s. stacjonarnych (</w:t>
      </w:r>
      <w:r w:rsidR="00D7042A" w:rsidRPr="008052C2">
        <w:rPr>
          <w:rFonts w:ascii="Times New Roman" w:hAnsi="Times New Roman" w:cs="Times New Roman"/>
          <w:sz w:val="24"/>
          <w:szCs w:val="24"/>
        </w:rPr>
        <w:t>0,7</w:t>
      </w:r>
      <w:r w:rsidR="00580003" w:rsidRPr="008052C2">
        <w:rPr>
          <w:rFonts w:ascii="Times New Roman" w:hAnsi="Times New Roman" w:cs="Times New Roman"/>
          <w:sz w:val="24"/>
          <w:szCs w:val="24"/>
        </w:rPr>
        <w:t>4</w:t>
      </w:r>
      <w:r w:rsidRPr="008052C2">
        <w:rPr>
          <w:rFonts w:ascii="Times New Roman" w:hAnsi="Times New Roman" w:cs="Times New Roman"/>
          <w:sz w:val="24"/>
          <w:szCs w:val="24"/>
        </w:rPr>
        <w:t xml:space="preserve"> dla innych kierunków w dziedzinie nauk społecznych) oraz 0,</w:t>
      </w:r>
      <w:r w:rsidR="00580003" w:rsidRPr="008052C2">
        <w:rPr>
          <w:rFonts w:ascii="Times New Roman" w:hAnsi="Times New Roman" w:cs="Times New Roman"/>
          <w:sz w:val="24"/>
          <w:szCs w:val="24"/>
        </w:rPr>
        <w:t>73</w:t>
      </w:r>
      <w:r w:rsidRPr="008052C2">
        <w:rPr>
          <w:rFonts w:ascii="Times New Roman" w:hAnsi="Times New Roman" w:cs="Times New Roman"/>
          <w:sz w:val="24"/>
          <w:szCs w:val="24"/>
        </w:rPr>
        <w:t xml:space="preserve"> dla absolwentów studiów niestacjonarnych. Obydwie wartości są poniżej 1 co oznacza, ze przeciętnie absolwenci zarabiają poniżej  średniego wynagrodzenia  w regionie zamieszkania.</w:t>
      </w:r>
    </w:p>
    <w:p w:rsidR="009830F4" w:rsidRPr="008052C2" w:rsidRDefault="009830F4" w:rsidP="009830F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b/>
          <w:sz w:val="24"/>
          <w:szCs w:val="24"/>
        </w:rPr>
        <w:t xml:space="preserve"> Bezrobocie </w:t>
      </w:r>
      <w:r w:rsidRPr="008052C2">
        <w:rPr>
          <w:rFonts w:ascii="Times New Roman" w:hAnsi="Times New Roman" w:cs="Times New Roman"/>
          <w:sz w:val="24"/>
          <w:szCs w:val="24"/>
        </w:rPr>
        <w:t xml:space="preserve">wyrażone w procentach oznacza procent czasu, w którym absolwent  był bezrobotny w pierwszym roku po uzyskaniu dyplomu. Przy czym 100% = 1 rok. Dla absolwentów studiów stacjonarnych  wskaźnik wynosił </w:t>
      </w:r>
      <w:r w:rsidR="00580003" w:rsidRPr="008052C2">
        <w:rPr>
          <w:rFonts w:ascii="Times New Roman" w:hAnsi="Times New Roman" w:cs="Times New Roman"/>
          <w:sz w:val="24"/>
          <w:szCs w:val="24"/>
        </w:rPr>
        <w:t>14,81%</w:t>
      </w:r>
      <w:r w:rsidRPr="008052C2">
        <w:rPr>
          <w:rFonts w:ascii="Times New Roman" w:hAnsi="Times New Roman" w:cs="Times New Roman"/>
          <w:sz w:val="24"/>
          <w:szCs w:val="24"/>
        </w:rPr>
        <w:t xml:space="preserve"> ( </w:t>
      </w:r>
      <w:r w:rsidR="00580003" w:rsidRPr="008052C2">
        <w:rPr>
          <w:rFonts w:ascii="Times New Roman" w:hAnsi="Times New Roman" w:cs="Times New Roman"/>
          <w:sz w:val="24"/>
          <w:szCs w:val="24"/>
        </w:rPr>
        <w:t>5,13</w:t>
      </w:r>
      <w:r w:rsidRPr="008052C2">
        <w:rPr>
          <w:rFonts w:ascii="Times New Roman" w:hAnsi="Times New Roman" w:cs="Times New Roman"/>
          <w:sz w:val="24"/>
          <w:szCs w:val="24"/>
        </w:rPr>
        <w:t xml:space="preserve">% dla innych kierunków w obszarze nauk społecznych) oraz </w:t>
      </w:r>
      <w:r w:rsidR="00580003" w:rsidRPr="008052C2">
        <w:rPr>
          <w:rFonts w:ascii="Times New Roman" w:hAnsi="Times New Roman" w:cs="Times New Roman"/>
          <w:sz w:val="24"/>
          <w:szCs w:val="24"/>
        </w:rPr>
        <w:t>4,81</w:t>
      </w:r>
      <w:r w:rsidRPr="008052C2">
        <w:rPr>
          <w:rFonts w:ascii="Times New Roman" w:hAnsi="Times New Roman" w:cs="Times New Roman"/>
          <w:sz w:val="24"/>
          <w:szCs w:val="24"/>
        </w:rPr>
        <w:t>% dla absolwentów s. niestacjonarnych.</w:t>
      </w:r>
    </w:p>
    <w:p w:rsidR="009830F4" w:rsidRPr="008052C2" w:rsidRDefault="009830F4" w:rsidP="009830F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>Istotne znaczenia dla oferty kształcenia, rynku pracy ma</w:t>
      </w:r>
      <w:r w:rsidRPr="008052C2">
        <w:rPr>
          <w:rFonts w:ascii="Times New Roman" w:hAnsi="Times New Roman" w:cs="Times New Roman"/>
          <w:b/>
          <w:sz w:val="24"/>
          <w:szCs w:val="24"/>
        </w:rPr>
        <w:t xml:space="preserve"> wskaźnik bezrobocia. </w:t>
      </w:r>
      <w:r w:rsidRPr="008052C2">
        <w:rPr>
          <w:rFonts w:ascii="Times New Roman" w:hAnsi="Times New Roman" w:cs="Times New Roman"/>
          <w:sz w:val="24"/>
          <w:szCs w:val="24"/>
        </w:rPr>
        <w:t xml:space="preserve">Dla absolwentów s. stacjonarnych wskazuje on </w:t>
      </w:r>
      <w:r w:rsidR="00580003" w:rsidRPr="008052C2">
        <w:rPr>
          <w:rFonts w:ascii="Times New Roman" w:hAnsi="Times New Roman" w:cs="Times New Roman"/>
          <w:sz w:val="24"/>
          <w:szCs w:val="24"/>
        </w:rPr>
        <w:t>2,55</w:t>
      </w:r>
      <w:r w:rsidRPr="008052C2">
        <w:rPr>
          <w:rFonts w:ascii="Times New Roman" w:hAnsi="Times New Roman" w:cs="Times New Roman"/>
          <w:sz w:val="24"/>
          <w:szCs w:val="24"/>
        </w:rPr>
        <w:t xml:space="preserve"> oraz </w:t>
      </w:r>
      <w:r w:rsidR="00580003" w:rsidRPr="008052C2">
        <w:rPr>
          <w:rFonts w:ascii="Times New Roman" w:hAnsi="Times New Roman" w:cs="Times New Roman"/>
          <w:sz w:val="24"/>
          <w:szCs w:val="24"/>
        </w:rPr>
        <w:t>0,67</w:t>
      </w:r>
      <w:r w:rsidRPr="008052C2">
        <w:rPr>
          <w:rFonts w:ascii="Times New Roman" w:hAnsi="Times New Roman" w:cs="Times New Roman"/>
          <w:sz w:val="24"/>
          <w:szCs w:val="24"/>
        </w:rPr>
        <w:t xml:space="preserve"> dla absolwentów s. niestacjonarnych.</w:t>
      </w:r>
      <w:r w:rsidR="00580003" w:rsidRPr="008052C2">
        <w:rPr>
          <w:rFonts w:ascii="Times New Roman" w:hAnsi="Times New Roman" w:cs="Times New Roman"/>
          <w:sz w:val="24"/>
          <w:szCs w:val="24"/>
        </w:rPr>
        <w:t xml:space="preserve"> Dla porównania na innych kierunków w dziedzinie nauk społecznych wynosi on 0,93</w:t>
      </w:r>
      <w:r w:rsidRPr="008052C2">
        <w:rPr>
          <w:rFonts w:ascii="Times New Roman" w:hAnsi="Times New Roman" w:cs="Times New Roman"/>
          <w:sz w:val="24"/>
          <w:szCs w:val="24"/>
        </w:rPr>
        <w:t xml:space="preserve"> (Podany w procentach wskaźnik, w tym wypadku procent czasu, w którym absolwent był bezrobotny w pierwszym roku pracy</w:t>
      </w:r>
      <w:r w:rsidRPr="008052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2C2">
        <w:rPr>
          <w:rFonts w:ascii="Times New Roman" w:hAnsi="Times New Roman" w:cs="Times New Roman"/>
          <w:sz w:val="24"/>
          <w:szCs w:val="24"/>
        </w:rPr>
        <w:t xml:space="preserve">po uzyskaniu dyplomu studiów I stopnia. 100% oznacza 1 rok.) Względny wskaźnik bezrobocia – to bezrobocie absolwentów j/w zasygnalizowano po pierwszym roku po dyplomie w stosunku do </w:t>
      </w:r>
      <w:r w:rsidRPr="008052C2">
        <w:rPr>
          <w:rFonts w:ascii="Times New Roman" w:hAnsi="Times New Roman" w:cs="Times New Roman"/>
          <w:sz w:val="24"/>
          <w:szCs w:val="24"/>
        </w:rPr>
        <w:lastRenderedPageBreak/>
        <w:t>stopy bezrobocia  w regionie zamieszkania. Wartości powyżej 1 oznaczają, ze przeciętne bezrobocie wśród absolwentów jest wyższe niż stopa bezrobocia w miejscu ich zamieszkania.</w:t>
      </w:r>
    </w:p>
    <w:p w:rsidR="009830F4" w:rsidRPr="008052C2" w:rsidRDefault="009830F4" w:rsidP="009830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30F4" w:rsidRPr="008052C2" w:rsidRDefault="009830F4" w:rsidP="009830F4">
      <w:pPr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>Z powyższych danych wynikają wnioski:</w:t>
      </w:r>
    </w:p>
    <w:p w:rsidR="009830F4" w:rsidRPr="008052C2" w:rsidRDefault="009830F4" w:rsidP="009830F4">
      <w:pPr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- absolwenci studiów </w:t>
      </w:r>
      <w:r w:rsidR="00580003" w:rsidRPr="008052C2">
        <w:rPr>
          <w:rFonts w:ascii="Times New Roman" w:hAnsi="Times New Roman" w:cs="Times New Roman"/>
          <w:sz w:val="24"/>
          <w:szCs w:val="24"/>
        </w:rPr>
        <w:t>nie</w:t>
      </w:r>
      <w:r w:rsidRPr="008052C2">
        <w:rPr>
          <w:rFonts w:ascii="Times New Roman" w:hAnsi="Times New Roman" w:cs="Times New Roman"/>
          <w:sz w:val="24"/>
          <w:szCs w:val="24"/>
        </w:rPr>
        <w:t>stacjonarnych zarabiają  więcej od absolwentów studiów stacjonarnych, a także szybciej znajdują zatrudnienie w zawodzie,</w:t>
      </w:r>
    </w:p>
    <w:p w:rsidR="009830F4" w:rsidRPr="008052C2" w:rsidRDefault="009830F4" w:rsidP="009830F4">
      <w:pPr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>- niestety zarobki są niższe od średniej płac w regionie,</w:t>
      </w:r>
    </w:p>
    <w:p w:rsidR="009830F4" w:rsidRPr="008052C2" w:rsidRDefault="009830F4" w:rsidP="009830F4">
      <w:pPr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>-znacznie  większe jest bezrobocie absolwentów s. stacjonarnych, podobnie jak wskaźnik bezrobocia.</w:t>
      </w:r>
    </w:p>
    <w:p w:rsidR="009830F4" w:rsidRPr="008052C2" w:rsidRDefault="009830F4" w:rsidP="009830F4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F96573" w:rsidRPr="008052C2" w:rsidRDefault="00F96573" w:rsidP="00F96573">
      <w:pPr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Powyższe dane dotyczące bezrobocia są ujęte na stronie  internetowej Barometru Zawodów </w:t>
      </w:r>
      <w:hyperlink r:id="rId9" w:history="1">
        <w:r w:rsidRPr="008052C2">
          <w:rPr>
            <w:rStyle w:val="Hipercze"/>
            <w:rFonts w:ascii="Times New Roman" w:hAnsi="Times New Roman" w:cs="Times New Roman"/>
            <w:sz w:val="24"/>
            <w:szCs w:val="24"/>
          </w:rPr>
          <w:t>https://barometrzawodow.pl/modul/dane-o-zawodach</w:t>
        </w:r>
      </w:hyperlink>
    </w:p>
    <w:p w:rsidR="00D91233" w:rsidRPr="008052C2" w:rsidRDefault="00F96573" w:rsidP="00D91233">
      <w:pPr>
        <w:jc w:val="both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Dane z II półrocze 2019 i </w:t>
      </w:r>
      <w:proofErr w:type="spellStart"/>
      <w:r w:rsidRPr="008052C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052C2">
        <w:rPr>
          <w:rFonts w:ascii="Times New Roman" w:hAnsi="Times New Roman" w:cs="Times New Roman"/>
          <w:sz w:val="24"/>
          <w:szCs w:val="24"/>
        </w:rPr>
        <w:t xml:space="preserve"> półrocze 2020</w:t>
      </w:r>
      <w:r w:rsidR="00A6727B" w:rsidRPr="008052C2">
        <w:rPr>
          <w:rFonts w:ascii="Times New Roman" w:hAnsi="Times New Roman" w:cs="Times New Roman"/>
          <w:sz w:val="24"/>
          <w:szCs w:val="24"/>
        </w:rPr>
        <w:t xml:space="preserve"> roku wskazują, że w województwie Pomorskim zarejestrowało się 307 bezrobotnych pedagogów, z czego  w powiecie słupskim 12. W określonym wyżej czasie długotrwale bezrobotnymi w województwie było 121 pedagogów (2 w powiecie słupskim). Do Centralnej Bazy Ofert Pracy (CBOP) napłynęło 82 zgłoszenia w Pomorskiem ( w powiecie słupskim 5 zgłoszeń.</w:t>
      </w:r>
      <w:r w:rsidR="00D91233" w:rsidRPr="008052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233" w:rsidRPr="008052C2">
        <w:rPr>
          <w:rFonts w:ascii="Times New Roman" w:hAnsi="Times New Roman" w:cs="Times New Roman"/>
          <w:sz w:val="24"/>
          <w:szCs w:val="24"/>
        </w:rPr>
        <w:t>Interesujacy</w:t>
      </w:r>
      <w:proofErr w:type="spellEnd"/>
      <w:r w:rsidR="00D91233" w:rsidRPr="008052C2">
        <w:rPr>
          <w:rFonts w:ascii="Times New Roman" w:hAnsi="Times New Roman" w:cs="Times New Roman"/>
          <w:sz w:val="24"/>
          <w:szCs w:val="24"/>
        </w:rPr>
        <w:t xml:space="preserve"> jest fakt, ze w kategorii pedagodzy  znajdują się </w:t>
      </w:r>
      <w:r w:rsidR="00D91233"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Zawody z Klasyfikacji Zawodów i Specjalności:</w:t>
      </w:r>
    </w:p>
    <w:p w:rsidR="00D91233" w:rsidRPr="008052C2" w:rsidRDefault="00D91233" w:rsidP="00D91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235921 - Pedagog</w:t>
      </w:r>
    </w:p>
    <w:p w:rsidR="00D91233" w:rsidRPr="008052C2" w:rsidRDefault="00D91233" w:rsidP="00D91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235912 - Pedagog szkolny</w:t>
      </w:r>
    </w:p>
    <w:p w:rsidR="00D91233" w:rsidRPr="008052C2" w:rsidRDefault="00D91233" w:rsidP="00D91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235909 - Nauczyciel specjalista terapii pedagogicznej</w:t>
      </w:r>
    </w:p>
    <w:p w:rsidR="00D91233" w:rsidRPr="008052C2" w:rsidRDefault="00D91233" w:rsidP="00D91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235911 - Pedagog animacji kulturalnej</w:t>
      </w:r>
    </w:p>
    <w:p w:rsidR="00D91233" w:rsidRPr="008052C2" w:rsidRDefault="00D91233" w:rsidP="00D91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235101 - </w:t>
      </w:r>
      <w:proofErr w:type="spellStart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Andragog</w:t>
      </w:r>
      <w:proofErr w:type="spellEnd"/>
    </w:p>
    <w:p w:rsidR="00D91233" w:rsidRPr="008052C2" w:rsidRDefault="00D91233" w:rsidP="00D91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235919 - Pedagog specjalny</w:t>
      </w:r>
    </w:p>
    <w:p w:rsidR="00D91233" w:rsidRPr="008052C2" w:rsidRDefault="00D91233" w:rsidP="00D91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235922 - Pedagog mediów</w:t>
      </w:r>
    </w:p>
    <w:p w:rsidR="00BF7DCE" w:rsidRPr="008052C2" w:rsidRDefault="00BF7DCE" w:rsidP="00BF7D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w/w czasie </w:t>
      </w:r>
      <w:r w:rsidRPr="008052C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zarejestrowanych bezrobotnych kobiet</w:t>
      </w: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 </w:t>
      </w:r>
      <w:proofErr w:type="spellStart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pomorskiem</w:t>
      </w:r>
      <w:proofErr w:type="spellEnd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było 275 kobiet , w  Słupsku 20 kobiet</w:t>
      </w:r>
      <w:r w:rsidR="00A04607"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pozostawało bez pracy. Zarejestrowanych </w:t>
      </w:r>
      <w:r w:rsidR="00A04607" w:rsidRPr="008052C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bezrobotnych  do 30 </w:t>
      </w:r>
      <w:proofErr w:type="spellStart"/>
      <w:r w:rsidR="00A04607" w:rsidRPr="008052C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r.życia</w:t>
      </w:r>
      <w:proofErr w:type="spellEnd"/>
      <w:r w:rsidR="00A04607"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było 81, w Słupsku odpowiednio 6 30-latków. Natomiast w </w:t>
      </w:r>
      <w:r w:rsidR="00A04607" w:rsidRPr="008052C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grupie osób 50+</w:t>
      </w:r>
      <w:r w:rsidR="00A04607"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Słupsku – 1 osoba była bez pracy, a w województwie 21 osób 50+.</w:t>
      </w:r>
    </w:p>
    <w:p w:rsidR="00EB7D1A" w:rsidRPr="008052C2" w:rsidRDefault="00A04607" w:rsidP="00EB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2C2">
        <w:rPr>
          <w:rFonts w:ascii="Times New Roman" w:hAnsi="Times New Roman" w:cs="Times New Roman"/>
          <w:b/>
          <w:bCs/>
          <w:sz w:val="24"/>
          <w:szCs w:val="24"/>
        </w:rPr>
        <w:t>Napływ bezrobotnych</w:t>
      </w:r>
      <w:r w:rsidRPr="008052C2">
        <w:rPr>
          <w:rFonts w:ascii="Times New Roman" w:hAnsi="Times New Roman" w:cs="Times New Roman"/>
          <w:sz w:val="24"/>
          <w:szCs w:val="24"/>
        </w:rPr>
        <w:t xml:space="preserve"> w I półroczu i II półroczu roku poprzedniego w woj. Pomorskim wynosił 458, w Słupsku 36 osób dołączyło do grona bezrobotnych</w:t>
      </w:r>
      <w:r w:rsidR="00EB7D1A" w:rsidRPr="008052C2">
        <w:rPr>
          <w:rFonts w:ascii="Times New Roman" w:hAnsi="Times New Roman" w:cs="Times New Roman"/>
          <w:sz w:val="24"/>
          <w:szCs w:val="24"/>
        </w:rPr>
        <w:t>.</w:t>
      </w:r>
    </w:p>
    <w:p w:rsidR="00A04607" w:rsidRPr="008052C2" w:rsidRDefault="00EB7D1A" w:rsidP="00A046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hAnsi="Times New Roman" w:cs="Times New Roman"/>
          <w:sz w:val="24"/>
          <w:szCs w:val="24"/>
        </w:rPr>
        <w:t xml:space="preserve"> </w:t>
      </w:r>
      <w:r w:rsidRPr="008052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Odpływ bezrobotnych</w:t>
      </w: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I półroczu i II półroczu roku poprzedniego  420 </w:t>
      </w:r>
      <w:proofErr w:type="spellStart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osob</w:t>
      </w:r>
      <w:proofErr w:type="spellEnd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proofErr w:type="spellStart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woi</w:t>
      </w:r>
      <w:proofErr w:type="spellEnd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. Pomorskiem,  w Słupsku 25.</w:t>
      </w:r>
    </w:p>
    <w:p w:rsidR="00EB7D1A" w:rsidRPr="008052C2" w:rsidRDefault="00EB7D1A" w:rsidP="00A046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Odpływ bezrobotnych</w:t>
      </w: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I półroczu i II półroczu roku poprzedniego  420 </w:t>
      </w:r>
      <w:proofErr w:type="spellStart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osob</w:t>
      </w:r>
      <w:proofErr w:type="spellEnd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proofErr w:type="spellStart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woi</w:t>
      </w:r>
      <w:proofErr w:type="spellEnd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. Pomorskiem,  w Słupsku 25.</w:t>
      </w:r>
    </w:p>
    <w:p w:rsidR="00EB7D1A" w:rsidRPr="008052C2" w:rsidRDefault="00EB7D1A" w:rsidP="00EB7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Napływ </w:t>
      </w:r>
      <w:r w:rsidRPr="008052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ofert pracy do powiatowych urzędów pracy (PUP)</w:t>
      </w: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oraz </w:t>
      </w:r>
      <w:r w:rsidRPr="008052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Centralnej Bazy Ofert Pracy (CBOP)</w:t>
      </w: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I półroczu i II półroczu roku poprzedniego  w województwie </w:t>
      </w:r>
      <w:bookmarkStart w:id="0" w:name="_GoBack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82 </w:t>
      </w:r>
      <w:bookmarkEnd w:id="0"/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osoby, w słupsku 6.</w:t>
      </w:r>
    </w:p>
    <w:p w:rsidR="00EB7D1A" w:rsidRPr="008052C2" w:rsidRDefault="00EB7D1A" w:rsidP="00EB7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Napływ </w:t>
      </w:r>
      <w:r w:rsidRPr="008052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subsydiowanych ofert pracy do powiatowych urzędów pracy</w:t>
      </w: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(PUP) w I półroczu i II półroczu roku poprzedniego  nie odnotowano w Słupsku,  natomiast w województwie 2 oferty.</w:t>
      </w:r>
    </w:p>
    <w:p w:rsidR="00EB7D1A" w:rsidRPr="008052C2" w:rsidRDefault="009551DE" w:rsidP="00EB7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Napływ </w:t>
      </w:r>
      <w:r w:rsidRPr="008052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ofert pracy w Internecie</w:t>
      </w: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I półroczu i II półroczu roku poprzedniego wynosił 15 ofert.  Nie odnotowano  </w:t>
      </w:r>
      <w:r w:rsidRPr="008052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oświadczeń</w:t>
      </w: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powierzaniu pracy cudzoziemcowi w I półroczu i II półroczu roku poprzedniego.</w:t>
      </w:r>
      <w:r w:rsidRPr="008052C2">
        <w:rPr>
          <w:rStyle w:val="Odwoanieprzypisudolnego"/>
          <w:rFonts w:ascii="Times New Roman" w:eastAsia="Times New Roman" w:hAnsi="Times New Roman" w:cs="Times New Roman"/>
          <w:sz w:val="24"/>
          <w:szCs w:val="24"/>
          <w:lang w:eastAsia="pl-PL"/>
        </w:rPr>
        <w:footnoteReference w:id="2"/>
      </w:r>
    </w:p>
    <w:p w:rsidR="00A04607" w:rsidRPr="008052C2" w:rsidRDefault="00C823C7" w:rsidP="00BF7D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Absolwenci Akademii Pomorskiej w Słupsku w większości znajdują pracę w zawodzie. </w:t>
      </w:r>
      <w:r w:rsidR="00170577"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Słupsku, w powiecie oraz w województwie pomorskim utrzymuje się stały poziom zapotrzebowania na kadry.</w:t>
      </w:r>
    </w:p>
    <w:p w:rsidR="00170577" w:rsidRPr="008052C2" w:rsidRDefault="00170577" w:rsidP="00BF7D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2C2">
        <w:rPr>
          <w:rFonts w:ascii="Times New Roman" w:eastAsia="Times New Roman" w:hAnsi="Times New Roman" w:cs="Times New Roman"/>
          <w:sz w:val="24"/>
          <w:szCs w:val="24"/>
          <w:lang w:eastAsia="pl-PL"/>
        </w:rPr>
        <w:t>Powyższe dane za rok 2019 oraz 2020  graficznie przedstawiają mapy.</w:t>
      </w:r>
    </w:p>
    <w:p w:rsidR="00C823C7" w:rsidRPr="009830F4" w:rsidRDefault="00C823C7" w:rsidP="00F965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CA74A2" wp14:editId="50777945">
            <wp:extent cx="5760720" cy="3933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F4" w:rsidRDefault="009830F4"/>
    <w:p w:rsidR="00C823C7" w:rsidRDefault="00170577">
      <w:r>
        <w:rPr>
          <w:noProof/>
        </w:rPr>
        <w:lastRenderedPageBreak/>
        <w:drawing>
          <wp:inline distT="0" distB="0" distL="0" distR="0" wp14:anchorId="74717149" wp14:editId="480B0334">
            <wp:extent cx="5760720" cy="3562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77" w:rsidRDefault="00170577"/>
    <w:p w:rsidR="00170577" w:rsidRDefault="00170577"/>
    <w:p w:rsidR="00170577" w:rsidRDefault="00170577"/>
    <w:p w:rsidR="00DE0282" w:rsidRPr="008045AA" w:rsidRDefault="00DE0282">
      <w:pPr>
        <w:rPr>
          <w:rFonts w:ascii="Times New Roman" w:hAnsi="Times New Roman" w:cs="Times New Roman"/>
          <w:sz w:val="24"/>
          <w:szCs w:val="24"/>
        </w:rPr>
      </w:pPr>
      <w:r w:rsidRPr="008045AA">
        <w:rPr>
          <w:rFonts w:ascii="Times New Roman" w:hAnsi="Times New Roman" w:cs="Times New Roman"/>
          <w:sz w:val="24"/>
          <w:szCs w:val="24"/>
        </w:rPr>
        <w:t>Inaczej przedstawiają się  relacje między pedagogami a potrzebami  pracodawców.</w:t>
      </w:r>
    </w:p>
    <w:p w:rsidR="00DE0282" w:rsidRPr="008045AA" w:rsidRDefault="00DE0282">
      <w:pPr>
        <w:rPr>
          <w:rFonts w:ascii="Times New Roman" w:hAnsi="Times New Roman" w:cs="Times New Roman"/>
          <w:sz w:val="24"/>
          <w:szCs w:val="24"/>
        </w:rPr>
      </w:pPr>
      <w:r w:rsidRPr="008045AA">
        <w:rPr>
          <w:rFonts w:ascii="Times New Roman" w:hAnsi="Times New Roman" w:cs="Times New Roman"/>
          <w:sz w:val="24"/>
          <w:szCs w:val="24"/>
        </w:rPr>
        <w:t>W roku 2019 zauważalna był równowaga przedmiotowych relacji- poniższa mapa.</w:t>
      </w:r>
    </w:p>
    <w:p w:rsidR="00170577" w:rsidRDefault="00170577"/>
    <w:p w:rsidR="00DE0282" w:rsidRDefault="00DE0282">
      <w:r>
        <w:rPr>
          <w:noProof/>
        </w:rPr>
        <w:drawing>
          <wp:inline distT="0" distB="0" distL="0" distR="0" wp14:anchorId="49EBA8EA" wp14:editId="7E3B2E42">
            <wp:extent cx="5760720" cy="33261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282" w:rsidRPr="008045AA" w:rsidRDefault="00DE0282">
      <w:pPr>
        <w:rPr>
          <w:rFonts w:ascii="Times New Roman" w:hAnsi="Times New Roman" w:cs="Times New Roman"/>
          <w:sz w:val="24"/>
          <w:szCs w:val="24"/>
        </w:rPr>
      </w:pPr>
    </w:p>
    <w:p w:rsidR="00DE0282" w:rsidRPr="008045AA" w:rsidRDefault="00DE0282">
      <w:pPr>
        <w:rPr>
          <w:rFonts w:ascii="Times New Roman" w:hAnsi="Times New Roman" w:cs="Times New Roman"/>
          <w:sz w:val="24"/>
          <w:szCs w:val="24"/>
        </w:rPr>
      </w:pPr>
      <w:r w:rsidRPr="008045AA">
        <w:rPr>
          <w:rFonts w:ascii="Times New Roman" w:hAnsi="Times New Roman" w:cs="Times New Roman"/>
          <w:sz w:val="24"/>
          <w:szCs w:val="24"/>
        </w:rPr>
        <w:t>W roku 2019 w Słupsku, Gdyni i Spocie oraz  w powiatach: słupskim, lęborskim, wejherowskim, człuchowskim, kościerskim i kwidzyńskim  była nadwyżka poszukujących pracy  pedagogów.  Poszukiwano pedagogów w powiecie sztumskim.</w:t>
      </w:r>
    </w:p>
    <w:p w:rsidR="00DE0282" w:rsidRPr="008045AA" w:rsidRDefault="00DE0282">
      <w:pPr>
        <w:rPr>
          <w:rFonts w:ascii="Times New Roman" w:hAnsi="Times New Roman" w:cs="Times New Roman"/>
          <w:sz w:val="24"/>
          <w:szCs w:val="24"/>
        </w:rPr>
      </w:pPr>
    </w:p>
    <w:p w:rsidR="00DE0282" w:rsidRPr="008045AA" w:rsidRDefault="008052C2">
      <w:pPr>
        <w:rPr>
          <w:rFonts w:ascii="Times New Roman" w:hAnsi="Times New Roman" w:cs="Times New Roman"/>
          <w:sz w:val="24"/>
          <w:szCs w:val="24"/>
        </w:rPr>
      </w:pPr>
      <w:r w:rsidRPr="008045AA">
        <w:rPr>
          <w:rFonts w:ascii="Times New Roman" w:hAnsi="Times New Roman" w:cs="Times New Roman"/>
          <w:sz w:val="24"/>
          <w:szCs w:val="24"/>
        </w:rPr>
        <w:t>P</w:t>
      </w:r>
      <w:r w:rsidR="00DE0282" w:rsidRPr="008045AA">
        <w:rPr>
          <w:rFonts w:ascii="Times New Roman" w:hAnsi="Times New Roman" w:cs="Times New Roman"/>
          <w:sz w:val="24"/>
          <w:szCs w:val="24"/>
        </w:rPr>
        <w:t>r</w:t>
      </w:r>
      <w:r w:rsidRPr="008045AA">
        <w:rPr>
          <w:rFonts w:ascii="Times New Roman" w:hAnsi="Times New Roman" w:cs="Times New Roman"/>
          <w:sz w:val="24"/>
          <w:szCs w:val="24"/>
        </w:rPr>
        <w:t>ognozy na 2022 rok prezentuje poniższa mapa.</w:t>
      </w:r>
    </w:p>
    <w:p w:rsidR="008052C2" w:rsidRDefault="008052C2"/>
    <w:p w:rsidR="008052C2" w:rsidRDefault="008052C2">
      <w:r>
        <w:rPr>
          <w:noProof/>
        </w:rPr>
        <w:drawing>
          <wp:inline distT="0" distB="0" distL="0" distR="0" wp14:anchorId="194D6816" wp14:editId="5F3001FF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C2" w:rsidRDefault="008052C2"/>
    <w:p w:rsidR="008052C2" w:rsidRPr="008045AA" w:rsidRDefault="008052C2" w:rsidP="008045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045AA">
        <w:rPr>
          <w:rFonts w:ascii="Times New Roman" w:hAnsi="Times New Roman" w:cs="Times New Roman"/>
          <w:sz w:val="24"/>
          <w:szCs w:val="24"/>
        </w:rPr>
        <w:t xml:space="preserve">W powiecie i mieście Słupsk  dla pedagogów prognozowana jest dalsza równowaga popytu i podaży. </w:t>
      </w:r>
    </w:p>
    <w:p w:rsidR="008052C2" w:rsidRPr="008045AA" w:rsidRDefault="008052C2" w:rsidP="008045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045AA">
        <w:rPr>
          <w:rFonts w:ascii="Times New Roman" w:hAnsi="Times New Roman" w:cs="Times New Roman"/>
          <w:sz w:val="24"/>
          <w:szCs w:val="24"/>
        </w:rPr>
        <w:t>Deficyt  pedagogów przewidywany jest w Trójmieście oraz  powiatach lęborskim, chojnicki i gdańskim. W powiecie bytowskim i kwidzyńskim utrzymuje się  nadwyżka poszukujących pracy pedagogów.</w:t>
      </w:r>
    </w:p>
    <w:p w:rsidR="00CE5D4D" w:rsidRPr="008045AA" w:rsidRDefault="00CE5D4D" w:rsidP="008045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045AA">
        <w:rPr>
          <w:rFonts w:ascii="Times New Roman" w:hAnsi="Times New Roman" w:cs="Times New Roman"/>
          <w:sz w:val="24"/>
          <w:szCs w:val="24"/>
        </w:rPr>
        <w:t>Szansą na zatrudnienie mogą być nowe specjalności w Akademii Pomorskiej w Słupsku. Zgodnie z prognozami na 2022 rok  pracodawcy potrzebować będą psychologów i psychoterapeutów specjalistów co przedstawia poniższa mapa</w:t>
      </w:r>
    </w:p>
    <w:p w:rsidR="00CE5D4D" w:rsidRDefault="00CE5D4D"/>
    <w:p w:rsidR="00CE5D4D" w:rsidRDefault="00CE5D4D">
      <w:r>
        <w:rPr>
          <w:noProof/>
        </w:rPr>
        <w:lastRenderedPageBreak/>
        <w:drawing>
          <wp:inline distT="0" distB="0" distL="0" distR="0" wp14:anchorId="41F1358B" wp14:editId="6DE01147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4D" w:rsidRDefault="00CE5D4D"/>
    <w:p w:rsidR="00CE5D4D" w:rsidRPr="00CE5D4D" w:rsidRDefault="00CE5D4D" w:rsidP="00CE5D4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>P</w:t>
      </w: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otrzeb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pracodawców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obejmować będą </w:t>
      </w:r>
      <w:r w:rsidRPr="00CE5D4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psycholo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gów </w:t>
      </w:r>
      <w:r w:rsidRPr="00CE5D4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i psychoterapeu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tów, </w:t>
      </w:r>
      <w:r w:rsidRPr="00CE5D4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 których zaliczane </w:t>
      </w:r>
      <w:proofErr w:type="spellStart"/>
      <w:r w:rsidRPr="00CE5D4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sa</w:t>
      </w:r>
      <w:proofErr w:type="spellEnd"/>
      <w:r w:rsidRPr="00CE5D4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poniższe zawody:</w:t>
      </w:r>
    </w:p>
    <w:p w:rsidR="00CE5D4D" w:rsidRPr="00CE5D4D" w:rsidRDefault="00CE5D4D" w:rsidP="00CE5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Zawody z Klasyfikacji Zawodów i Specjalności</w:t>
      </w:r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228905 - Psychoterapeuta</w:t>
      </w:r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2634 - Psycholodzy i pokrewni</w:t>
      </w:r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229906 - Specjalista psychoterapii uzależnień</w:t>
      </w:r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229907 - Specjalista terapii uzależnień</w:t>
      </w:r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229909 - </w:t>
      </w:r>
      <w:proofErr w:type="spellStart"/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Psychoonkolog</w:t>
      </w:r>
      <w:proofErr w:type="spellEnd"/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229910 - </w:t>
      </w:r>
      <w:proofErr w:type="spellStart"/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Psychotraumatolog</w:t>
      </w:r>
      <w:proofErr w:type="spellEnd"/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263502 - Mediator</w:t>
      </w:r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263507 - Mediator sądowy</w:t>
      </w:r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263510 - Specjalista komunikacji społecznej</w:t>
      </w:r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sz w:val="24"/>
          <w:szCs w:val="24"/>
          <w:lang w:eastAsia="pl-PL"/>
        </w:rPr>
        <w:t>325907 - Terapeuta zajęciowy (s)</w:t>
      </w:r>
    </w:p>
    <w:p w:rsidR="00CE5D4D" w:rsidRP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323013 - </w:t>
      </w:r>
      <w:proofErr w:type="spellStart"/>
      <w:r w:rsidRPr="00CE5D4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Arteterapeuta</w:t>
      </w:r>
      <w:proofErr w:type="spellEnd"/>
    </w:p>
    <w:p w:rsidR="00CE5D4D" w:rsidRDefault="00CE5D4D" w:rsidP="00CE5D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E5D4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235908 - Nauczyciel psycholog</w:t>
      </w:r>
      <w:r>
        <w:rPr>
          <w:rStyle w:val="Odwoanieprzypisudolnego"/>
          <w:rFonts w:ascii="Times New Roman" w:eastAsia="Times New Roman" w:hAnsi="Times New Roman" w:cs="Times New Roman"/>
          <w:b/>
          <w:sz w:val="24"/>
          <w:szCs w:val="24"/>
          <w:lang w:eastAsia="pl-PL"/>
        </w:rPr>
        <w:footnoteReference w:id="3"/>
      </w:r>
    </w:p>
    <w:p w:rsidR="00CE5D4D" w:rsidRDefault="00CE5D4D" w:rsidP="00CE5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E5D4D" w:rsidRDefault="00CD5BA6" w:rsidP="00CE5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powyższych danych wynikają następujące wnioski:</w:t>
      </w:r>
    </w:p>
    <w:p w:rsidR="00CD5BA6" w:rsidRDefault="00CD5BA6" w:rsidP="00CE5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absolwenci Akademii Pomorskiej w Słupsku odnajdują się na rynku pracy.</w:t>
      </w:r>
    </w:p>
    <w:p w:rsidR="00CD5BA6" w:rsidRDefault="00CD5BA6" w:rsidP="00CE5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-nowe proponowane  specjalności odpowiadają potrzebom pracodawców  i prognozom rynku pracy w 2022 roku.</w:t>
      </w:r>
    </w:p>
    <w:p w:rsidR="008045AA" w:rsidRDefault="008045AA" w:rsidP="00CE5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absolwenci nowych specjalności  Akademii Pomorskiej w Słupsku mają dobre prognozy zatrudnienia w województwie.</w:t>
      </w:r>
    </w:p>
    <w:p w:rsidR="00CE5D4D" w:rsidRPr="00CE5D4D" w:rsidRDefault="00CE5D4D" w:rsidP="00CE5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E5D4D" w:rsidRDefault="00CE5D4D"/>
    <w:sectPr w:rsidR="00CE5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E6E" w:rsidRDefault="00A01E6E" w:rsidP="009830F4">
      <w:pPr>
        <w:spacing w:after="0" w:line="240" w:lineRule="auto"/>
      </w:pPr>
      <w:r>
        <w:separator/>
      </w:r>
    </w:p>
  </w:endnote>
  <w:endnote w:type="continuationSeparator" w:id="0">
    <w:p w:rsidR="00A01E6E" w:rsidRDefault="00A01E6E" w:rsidP="00983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E6E" w:rsidRDefault="00A01E6E" w:rsidP="009830F4">
      <w:pPr>
        <w:spacing w:after="0" w:line="240" w:lineRule="auto"/>
      </w:pPr>
      <w:r>
        <w:separator/>
      </w:r>
    </w:p>
  </w:footnote>
  <w:footnote w:type="continuationSeparator" w:id="0">
    <w:p w:rsidR="00A01E6E" w:rsidRDefault="00A01E6E" w:rsidP="009830F4">
      <w:pPr>
        <w:spacing w:after="0" w:line="240" w:lineRule="auto"/>
      </w:pPr>
      <w:r>
        <w:continuationSeparator/>
      </w:r>
    </w:p>
  </w:footnote>
  <w:footnote w:id="1">
    <w:p w:rsidR="00CE5D4D" w:rsidRDefault="00CE5D4D" w:rsidP="009830F4">
      <w:pPr>
        <w:pStyle w:val="Tekstprzypisudolnego"/>
      </w:pPr>
      <w:r>
        <w:rPr>
          <w:rStyle w:val="Odwoanieprzypisudolnego"/>
        </w:rPr>
        <w:footnoteRef/>
      </w:r>
      <w:r>
        <w:t xml:space="preserve"> Dane pozyskane z Ogólnopolskiego Systemy Monitorowania Ekonomicznych Losów Absolwentów Szkół Wyższych </w:t>
      </w:r>
    </w:p>
  </w:footnote>
  <w:footnote w:id="2">
    <w:p w:rsidR="00CE5D4D" w:rsidRDefault="00CE5D4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551DE">
        <w:t>https://barometrzawodow.pl/modul/dane-o-zawodach?year=2020&amp;setting%5B%5D=4&amp;setting%5B%5D=5&amp;setting%5B%5D=8&amp;setting%5B%5D=6&amp;setting%5B%5D=7&amp;setting%5B%5D=2&amp;setting%5B%5D=3&amp;setting%5B%5D=10&amp;setting%5B%5D=9&amp;setting%5B%5D=11&amp;setting%5B%5D=12&amp;setting%5B%5D=13&amp;province=11&amp;county=253&amp;profession=49&amp;search_form=yes</w:t>
      </w:r>
    </w:p>
  </w:footnote>
  <w:footnote w:id="3">
    <w:p w:rsidR="00CE5D4D" w:rsidRDefault="00CE5D4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E5D4D">
        <w:t>https://barometrzawodow.pl/modul/prognozy-na-mapach-wyniki?map_type=province&amp;map_details=counties&amp;province%5B0%5D=11&amp;profession%5B0%5D=51&amp;year%5B0%5D=2022&amp;relation=1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633D6"/>
    <w:multiLevelType w:val="hybridMultilevel"/>
    <w:tmpl w:val="03E83E0C"/>
    <w:lvl w:ilvl="0" w:tplc="E724E3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950EF"/>
    <w:multiLevelType w:val="multilevel"/>
    <w:tmpl w:val="3212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3E1022"/>
    <w:multiLevelType w:val="multilevel"/>
    <w:tmpl w:val="142C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F4"/>
    <w:rsid w:val="00170577"/>
    <w:rsid w:val="0028639D"/>
    <w:rsid w:val="00580003"/>
    <w:rsid w:val="006251D7"/>
    <w:rsid w:val="008045AA"/>
    <w:rsid w:val="008052C2"/>
    <w:rsid w:val="009551DE"/>
    <w:rsid w:val="009830F4"/>
    <w:rsid w:val="00A01E6E"/>
    <w:rsid w:val="00A04607"/>
    <w:rsid w:val="00A6727B"/>
    <w:rsid w:val="00BF7DCE"/>
    <w:rsid w:val="00C0010A"/>
    <w:rsid w:val="00C77F96"/>
    <w:rsid w:val="00C823C7"/>
    <w:rsid w:val="00CD5BA6"/>
    <w:rsid w:val="00CE5D4D"/>
    <w:rsid w:val="00D7042A"/>
    <w:rsid w:val="00D91233"/>
    <w:rsid w:val="00DE0282"/>
    <w:rsid w:val="00EB7D1A"/>
    <w:rsid w:val="00F9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0BF68"/>
  <w15:chartTrackingRefBased/>
  <w15:docId w15:val="{331D2306-211D-4B5D-87FF-B3C68F9C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0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3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30F4"/>
  </w:style>
  <w:style w:type="paragraph" w:styleId="Stopka">
    <w:name w:val="footer"/>
    <w:basedOn w:val="Normalny"/>
    <w:link w:val="StopkaZnak"/>
    <w:uiPriority w:val="99"/>
    <w:unhideWhenUsed/>
    <w:rsid w:val="00983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30F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30F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30F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830F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657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6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9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9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5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7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a.nauka.gov.pl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barometrzawodow.pl/modul/dane-o-zawodach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D710F-07C6-419C-8B35-C582DB1F0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1085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5</cp:revision>
  <dcterms:created xsi:type="dcterms:W3CDTF">2022-01-17T20:09:00Z</dcterms:created>
  <dcterms:modified xsi:type="dcterms:W3CDTF">2022-02-01T21:30:00Z</dcterms:modified>
</cp:coreProperties>
</file>