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B7" w:rsidRDefault="00713DB7" w:rsidP="00713DB7">
      <w:pPr>
        <w:jc w:val="center"/>
        <w:rPr>
          <w:b/>
          <w:sz w:val="32"/>
        </w:rPr>
      </w:pPr>
      <w:r>
        <w:rPr>
          <w:b/>
          <w:sz w:val="32"/>
        </w:rPr>
        <w:t>Regulamin praktyk pedagogicznych specjalizacji nauczycielskich</w:t>
      </w:r>
    </w:p>
    <w:p w:rsidR="00713DB7" w:rsidRDefault="00713DB7" w:rsidP="00713DB7">
      <w:pPr>
        <w:jc w:val="center"/>
        <w:rPr>
          <w:b/>
          <w:sz w:val="32"/>
        </w:rPr>
      </w:pPr>
      <w:r>
        <w:rPr>
          <w:b/>
          <w:sz w:val="32"/>
        </w:rPr>
        <w:t>Instytutu Pedagogiki</w:t>
      </w:r>
    </w:p>
    <w:p w:rsidR="00713DB7" w:rsidRDefault="00713DB7" w:rsidP="00713DB7">
      <w:pPr>
        <w:rPr>
          <w:b/>
          <w:sz w:val="32"/>
        </w:rPr>
      </w:pPr>
    </w:p>
    <w:p w:rsidR="00713DB7" w:rsidRDefault="00713DB7" w:rsidP="00713DB7">
      <w:pPr>
        <w:jc w:val="center"/>
        <w:rPr>
          <w:b/>
          <w:sz w:val="32"/>
        </w:rPr>
      </w:pPr>
      <w:r>
        <w:rPr>
          <w:b/>
          <w:sz w:val="32"/>
        </w:rPr>
        <w:t>Akademii Pomorskiej w Słupsku</w:t>
      </w:r>
    </w:p>
    <w:p w:rsidR="00713DB7" w:rsidRDefault="00713DB7" w:rsidP="00713DB7">
      <w:pPr>
        <w:jc w:val="center"/>
        <w:rPr>
          <w:b/>
          <w:sz w:val="32"/>
        </w:rPr>
      </w:pPr>
    </w:p>
    <w:p w:rsidR="00713DB7" w:rsidRDefault="00713DB7" w:rsidP="00713DB7">
      <w:pPr>
        <w:jc w:val="center"/>
        <w:rPr>
          <w:b/>
          <w:sz w:val="32"/>
        </w:rPr>
      </w:pPr>
    </w:p>
    <w:p w:rsidR="00713DB7" w:rsidRDefault="00713DB7" w:rsidP="00713DB7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Kierunek: Pedagogika</w:t>
      </w:r>
    </w:p>
    <w:p w:rsidR="00713DB7" w:rsidRDefault="00713DB7" w:rsidP="00713DB7">
      <w:pPr>
        <w:jc w:val="center"/>
        <w:rPr>
          <w:b/>
          <w:color w:val="002060"/>
          <w:sz w:val="32"/>
        </w:rPr>
      </w:pPr>
    </w:p>
    <w:p w:rsidR="00713DB7" w:rsidRDefault="00713DB7" w:rsidP="00713DB7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Specjalizacje nauczycielskie</w:t>
      </w:r>
      <w:r>
        <w:rPr>
          <w:b/>
          <w:color w:val="002060"/>
          <w:sz w:val="32"/>
        </w:rPr>
        <w:tab/>
      </w:r>
    </w:p>
    <w:p w:rsidR="00713DB7" w:rsidRDefault="00713DB7" w:rsidP="00713DB7">
      <w:pPr>
        <w:jc w:val="center"/>
        <w:rPr>
          <w:b/>
          <w:i/>
          <w:sz w:val="32"/>
        </w:rPr>
      </w:pPr>
    </w:p>
    <w:p w:rsidR="00713DB7" w:rsidRDefault="00713DB7" w:rsidP="00713DB7">
      <w:pPr>
        <w:jc w:val="center"/>
        <w:rPr>
          <w:b/>
        </w:rPr>
      </w:pPr>
    </w:p>
    <w:p w:rsidR="00713DB7" w:rsidRDefault="00713DB7" w:rsidP="00713DB7">
      <w:pPr>
        <w:spacing w:line="360" w:lineRule="auto"/>
        <w:jc w:val="center"/>
      </w:pPr>
      <w:r>
        <w:t xml:space="preserve"> PODSTAWA PRAWNA</w:t>
      </w:r>
    </w:p>
    <w:p w:rsidR="00713DB7" w:rsidRDefault="00713DB7" w:rsidP="00713DB7">
      <w:pPr>
        <w:spacing w:line="360" w:lineRule="auto"/>
        <w:rPr>
          <w:b/>
        </w:rPr>
      </w:pPr>
    </w:p>
    <w:p w:rsidR="00713DB7" w:rsidRDefault="00713DB7" w:rsidP="00713DB7">
      <w:pPr>
        <w:spacing w:line="360" w:lineRule="auto"/>
        <w:jc w:val="both"/>
      </w:pPr>
      <w:r>
        <w:rPr>
          <w:b/>
        </w:rPr>
        <w:tab/>
      </w:r>
      <w:r>
        <w:t>Praktyki pedagogiczne odgrywają istotną rolę w procesie kształcenia przyszłych nauczycieli – studentów specjalizacji nauczycielskich w Instytucie Pedagogiki i Pracy Socjalnej  na Wydziale Nauk Społecznych Akademii Pomorskiej w Słupsku. Ich odbycie stanowi jeden z koniecznych warunków ukończenia studiów i uzyskania kwalifikacji do pracy w zawodzie.</w:t>
      </w:r>
    </w:p>
    <w:p w:rsidR="00713DB7" w:rsidRDefault="00713DB7" w:rsidP="00713DB7">
      <w:pPr>
        <w:spacing w:line="360" w:lineRule="auto"/>
        <w:jc w:val="both"/>
      </w:pPr>
      <w:r>
        <w:tab/>
        <w:t>Znaczenie praktyk pedagogicznych podkreślone zostało na szczeblach centralnych poprzez opracowanie odpowiednich rozporządzeń:</w:t>
      </w:r>
    </w:p>
    <w:p w:rsidR="00713DB7" w:rsidRDefault="00713DB7" w:rsidP="00713DB7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  <w:rPr>
          <w:rFonts w:eastAsia="Arial Unicode MS"/>
        </w:rPr>
      </w:pPr>
      <w:r>
        <w:rPr>
          <w:rFonts w:eastAsia="Arial Unicode MS"/>
        </w:rPr>
        <w:t>Rozporządzenie Ministra Nauki i Szkolnictwa Wyższego z dnia 17 stycznia 2012 r. w sprawie standardów kształcenia przygotowującego do wykonywania zawodu nauczyciela (Dz.U. 2012 nr 0 poz. 131)</w:t>
      </w:r>
    </w:p>
    <w:p w:rsidR="00713DB7" w:rsidRDefault="00713DB7" w:rsidP="00713DB7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  <w:rPr>
          <w:rFonts w:eastAsia="Arial Unicode MS"/>
        </w:rPr>
      </w:pPr>
      <w:r>
        <w:rPr>
          <w:rFonts w:eastAsia="Arial Unicode MS"/>
        </w:rPr>
        <w:t xml:space="preserve">Rozporządzenie </w:t>
      </w:r>
      <w:proofErr w:type="spellStart"/>
      <w:r>
        <w:rPr>
          <w:rFonts w:eastAsia="Arial Unicode MS"/>
        </w:rPr>
        <w:t>MNiSW</w:t>
      </w:r>
      <w:proofErr w:type="spellEnd"/>
      <w:r>
        <w:rPr>
          <w:rFonts w:eastAsia="Arial Unicode MS"/>
        </w:rPr>
        <w:t xml:space="preserve"> z 2 listopada 2011 w sprawie Krajowych Ram Kwalifikacji dla szkolnictwa wyższego Dz. U. z 2011 nr 253 poz. 1520</w:t>
      </w:r>
    </w:p>
    <w:p w:rsidR="00713DB7" w:rsidRDefault="00713DB7" w:rsidP="00713DB7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  <w:rPr>
          <w:rFonts w:eastAsia="Arial Unicode MS"/>
        </w:rPr>
      </w:pPr>
      <w:r>
        <w:rPr>
          <w:rFonts w:eastAsia="Arial Unicode MS"/>
        </w:rPr>
        <w:t>USTAWA z dnia 27 lipca 2005 r. Prawo o szkolnictwie wyższym; tekst jednolity po wejściu w życie wszystkich przepisów ustawy z dnia 18 marca 2011 r. o zmianie ustawy - Prawo o szkolnictwie wyższym, ustawy o stopniach naukowych i tytule naukowym oraz o stopniach i tytule w zakresie sztuki oraz o zmianie niektórych innych ustaw</w:t>
      </w:r>
    </w:p>
    <w:p w:rsidR="00713DB7" w:rsidRDefault="00713DB7" w:rsidP="00713DB7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  <w:rPr>
          <w:rFonts w:eastAsia="Arial Unicode MS"/>
        </w:rPr>
      </w:pPr>
      <w:r>
        <w:rPr>
          <w:rFonts w:eastAsia="Arial Unicode MS"/>
        </w:rPr>
        <w:t xml:space="preserve">Rozporządzenie Ministra nauki i Szkolnictwa Wyższego z dnia 12 lipca 2007 roku w sprawie standardów kształcenia dla poszczególnych kierunków oraz poziomów kształcenia,  a także trybu tworzenia i warunków, jakie musi spełniać uczelnia, by prowadzić studia </w:t>
      </w:r>
      <w:proofErr w:type="spellStart"/>
      <w:r>
        <w:rPr>
          <w:rFonts w:eastAsia="Arial Unicode MS"/>
        </w:rPr>
        <w:t>międzykierunkowe</w:t>
      </w:r>
      <w:proofErr w:type="spellEnd"/>
      <w:r>
        <w:rPr>
          <w:rFonts w:eastAsia="Arial Unicode MS"/>
        </w:rPr>
        <w:t xml:space="preserve"> oraz </w:t>
      </w:r>
      <w:proofErr w:type="spellStart"/>
      <w:r>
        <w:rPr>
          <w:rFonts w:eastAsia="Arial Unicode MS"/>
        </w:rPr>
        <w:t>makrokierunki</w:t>
      </w:r>
      <w:proofErr w:type="spellEnd"/>
      <w:r>
        <w:rPr>
          <w:rFonts w:eastAsia="Arial Unicode MS"/>
        </w:rPr>
        <w:t xml:space="preserve"> (Dz.U. 2007, Nr 164, poz. 1166)</w:t>
      </w:r>
    </w:p>
    <w:p w:rsidR="00713DB7" w:rsidRDefault="00713DB7" w:rsidP="00713DB7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>Rozporządzenie Ministra Edukacji Narodowej z dnia 12 marca 2009 roku w sprawie szczegółowych kwalifikacji wymaganych od nauczycieli oraz określenia szkół                      i wypadków, w których można zatrudnić nauczycieli niemających wyższego wykształcenia lub ukończonego zakładu kształcenia nauczycieli (Dz.U. z dnia 27 marca 2009 r.)</w:t>
      </w:r>
    </w:p>
    <w:p w:rsidR="00713DB7" w:rsidRDefault="00713DB7" w:rsidP="00713DB7">
      <w:pPr>
        <w:numPr>
          <w:ilvl w:val="0"/>
          <w:numId w:val="2"/>
        </w:numPr>
        <w:suppressAutoHyphens/>
        <w:autoSpaceDN w:val="0"/>
        <w:spacing w:line="360" w:lineRule="auto"/>
        <w:ind w:left="284"/>
        <w:contextualSpacing/>
        <w:jc w:val="center"/>
        <w:rPr>
          <w:rFonts w:eastAsia="Arial Unicode MS"/>
        </w:rPr>
      </w:pPr>
      <w:r>
        <w:rPr>
          <w:rFonts w:eastAsia="Arial Unicode MS"/>
        </w:rPr>
        <w:t>Uchwała Nr R.0004.13.14 Senatu Akademii Pomorskiej z dnia 26 marca 2014 §1</w:t>
      </w:r>
    </w:p>
    <w:p w:rsidR="00713DB7" w:rsidRDefault="00713DB7" w:rsidP="00713DB7">
      <w:pPr>
        <w:spacing w:line="360" w:lineRule="auto"/>
        <w:jc w:val="center"/>
      </w:pPr>
    </w:p>
    <w:p w:rsidR="00713DB7" w:rsidRDefault="00713DB7" w:rsidP="00713DB7">
      <w:pPr>
        <w:pStyle w:val="msonormalcxspdrugie"/>
        <w:spacing w:line="360" w:lineRule="auto"/>
        <w:contextualSpacing/>
        <w:jc w:val="center"/>
      </w:pPr>
      <w:r>
        <w:rPr>
          <w:rFonts w:hint="eastAsia"/>
        </w:rPr>
        <w:t>POSTANOWIENIA OGÓLNE</w:t>
      </w:r>
    </w:p>
    <w:p w:rsidR="00713DB7" w:rsidRDefault="00713DB7" w:rsidP="00713DB7">
      <w:pPr>
        <w:pStyle w:val="msonormalcxspnazwisko"/>
        <w:spacing w:line="360" w:lineRule="auto"/>
        <w:contextualSpacing/>
        <w:rPr>
          <w:rFonts w:hint="eastAsia"/>
        </w:rPr>
      </w:pPr>
    </w:p>
    <w:p w:rsidR="00713DB7" w:rsidRDefault="00713DB7" w:rsidP="00713DB7">
      <w:pPr>
        <w:numPr>
          <w:ilvl w:val="0"/>
          <w:numId w:val="3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 w:hint="eastAsia"/>
        </w:rPr>
      </w:pPr>
      <w:r>
        <w:rPr>
          <w:rFonts w:eastAsia="Arial Unicode MS"/>
        </w:rPr>
        <w:t xml:space="preserve">Regulamin odbywania studenckich praktyk pedagogicznych obowiązuje studentów studiów stacjonarnych i niestacjonarnych </w:t>
      </w:r>
      <w:r>
        <w:rPr>
          <w:rFonts w:eastAsia="Arial Unicode MS"/>
          <w:b/>
        </w:rPr>
        <w:t xml:space="preserve">specjalizacji nauczycielskich </w:t>
      </w:r>
      <w:r>
        <w:rPr>
          <w:rFonts w:eastAsia="Arial Unicode MS"/>
        </w:rPr>
        <w:t>Instytutu Pedagogiki  Akademii Pomorskiej (AP) w Słupsku.</w:t>
      </w:r>
    </w:p>
    <w:p w:rsidR="00713DB7" w:rsidRDefault="00713DB7" w:rsidP="00713DB7">
      <w:pPr>
        <w:numPr>
          <w:ilvl w:val="0"/>
          <w:numId w:val="3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Student studiów I </w:t>
      </w:r>
      <w:proofErr w:type="spellStart"/>
      <w:r>
        <w:rPr>
          <w:rFonts w:eastAsia="Arial Unicode MS"/>
        </w:rPr>
        <w:t>i</w:t>
      </w:r>
      <w:proofErr w:type="spellEnd"/>
      <w:r>
        <w:rPr>
          <w:rFonts w:eastAsia="Arial Unicode MS"/>
        </w:rPr>
        <w:t xml:space="preserve"> II stopnia (SPS i SDS) kierunku PEDAGOGIKA; specjalizacji  nauczycielskich zobowiązany jest do odbycia praktyk w liczbie godzin określonych rodzajem praktyki i ich programem oraz Regulaminem Szczegółowym obowiązującym na poszczególnych specjalnościach według aktualnie obowiązującego planu studiów.</w:t>
      </w:r>
    </w:p>
    <w:p w:rsidR="00713DB7" w:rsidRDefault="00713DB7" w:rsidP="00713DB7">
      <w:pPr>
        <w:numPr>
          <w:ilvl w:val="0"/>
          <w:numId w:val="3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/>
          <w:b/>
        </w:rPr>
      </w:pPr>
      <w:r>
        <w:rPr>
          <w:rFonts w:eastAsia="Arial Unicode MS"/>
        </w:rPr>
        <w:t xml:space="preserve">Zakres praktyk powinien być zgodny z realizowanym planem studiów na kierunku PEDAGOGIKA, stwarzać możliwość  gromadzenia wiedzy oraz umiejętności pomocnych w przyszłej pracy zawodowej. Szczegółowy sposób realizacji powyższego stanowią Regulaminy  Szczegółowe Praktyk  dla danej specjalności zgodnie z </w:t>
      </w:r>
      <w:r>
        <w:rPr>
          <w:rFonts w:eastAsia="Arial Unicode MS"/>
          <w:b/>
        </w:rPr>
        <w:t>załącznikami  Nr A, B, C, D, E, F</w:t>
      </w:r>
    </w:p>
    <w:p w:rsidR="00713DB7" w:rsidRDefault="00713DB7" w:rsidP="00713DB7">
      <w:pPr>
        <w:numPr>
          <w:ilvl w:val="0"/>
          <w:numId w:val="3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 Miejsce realizacji praktyk to wszelkiego rodzaju jednostki (zwane dalej placówkami), których charakter działania związany jest z kierunkiem  i specjalnością odbywanych przez studenta studiów.</w:t>
      </w:r>
    </w:p>
    <w:p w:rsidR="00713DB7" w:rsidRDefault="00713DB7" w:rsidP="00713DB7">
      <w:pPr>
        <w:numPr>
          <w:ilvl w:val="0"/>
          <w:numId w:val="3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/>
        </w:rPr>
      </w:pPr>
      <w:r>
        <w:rPr>
          <w:rFonts w:eastAsia="Arial Unicode MS"/>
        </w:rPr>
        <w:t>Praktyki mogą być odbywane w placówkach, które wyraziły zgodę na ich przeprowadzenie.</w:t>
      </w:r>
    </w:p>
    <w:p w:rsidR="00713DB7" w:rsidRDefault="00713DB7" w:rsidP="00713DB7">
      <w:pPr>
        <w:numPr>
          <w:ilvl w:val="0"/>
          <w:numId w:val="3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/>
        </w:rPr>
      </w:pPr>
      <w:r>
        <w:rPr>
          <w:rFonts w:eastAsia="Arial Unicode MS"/>
        </w:rPr>
        <w:t>Okres trwania praktyki określa liczba godzin spędzonych w instytucji/organizacji przeznaczonej do realizacji programu praktyki i wynosi nie mniej niż 5 godzin dziennie, w przypadku praktyki asystenckiej nie mniej niż 15 godzin tygodniowo.</w:t>
      </w:r>
    </w:p>
    <w:p w:rsidR="00713DB7" w:rsidRDefault="00713DB7" w:rsidP="00713DB7">
      <w:pPr>
        <w:numPr>
          <w:ilvl w:val="0"/>
          <w:numId w:val="3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/>
        </w:rPr>
      </w:pPr>
      <w:r>
        <w:rPr>
          <w:rFonts w:eastAsia="Arial Unicode MS"/>
        </w:rPr>
        <w:t>Za każde 30 godzin praktyki student otrzymuje 1 punkt ECTS.</w:t>
      </w:r>
    </w:p>
    <w:p w:rsidR="00713DB7" w:rsidRDefault="00713DB7" w:rsidP="00713DB7">
      <w:pPr>
        <w:numPr>
          <w:ilvl w:val="0"/>
          <w:numId w:val="3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Praktyka dydaktyczna jest odpłatna. W przypadku studiów stacjonarnych koszt odbycia praktyki przez studenta ponosi Uczelnia, w przypadku studiów niestacjonarnych koszt ponosi student. W przypadku wyrażenia pisemnej zgody przez Dyrekcję placówki praktyka </w:t>
      </w:r>
      <w:r>
        <w:rPr>
          <w:rFonts w:eastAsia="Arial Unicode MS"/>
        </w:rPr>
        <w:lastRenderedPageBreak/>
        <w:t xml:space="preserve">może odbywać się nieodpłatnie. (Oświadczenie o możliwości bezpłatnego odbycia praktyki w placówce – </w:t>
      </w:r>
      <w:r>
        <w:rPr>
          <w:rFonts w:eastAsia="Arial Unicode MS"/>
          <w:b/>
        </w:rPr>
        <w:t>załącznik dla Studenta nr 3</w:t>
      </w:r>
      <w:r>
        <w:rPr>
          <w:rFonts w:eastAsia="Arial Unicode MS"/>
        </w:rPr>
        <w:t>)</w:t>
      </w:r>
    </w:p>
    <w:p w:rsidR="00713DB7" w:rsidRDefault="00713DB7" w:rsidP="00713DB7">
      <w:pPr>
        <w:numPr>
          <w:ilvl w:val="0"/>
          <w:numId w:val="3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W przypadku zagubienia dokumentów lub zniszczenia ich w stopniu uniemożliwiającym odczytanie umowy,  koszt ponownego ich wydania pokrywa student. </w:t>
      </w:r>
      <w:r>
        <w:rPr>
          <w:rFonts w:eastAsia="Arial Unicode MS"/>
          <w:b/>
        </w:rPr>
        <w:t>Odpłatność za sporządzenie nowej umowy wynosi 20 zł.</w:t>
      </w:r>
      <w:r>
        <w:rPr>
          <w:rFonts w:eastAsia="Arial Unicode MS"/>
        </w:rPr>
        <w:t xml:space="preserve"> (Zarządzenie nr R/0210/60/12 Rektora Akademii Pomorskiej w Słupsku z dnia 11 lipca 2012 roku). Wpłat dokonywać należy na konto </w:t>
      </w:r>
      <w:r>
        <w:rPr>
          <w:rFonts w:eastAsia="Arial Unicode MS"/>
          <w:b/>
        </w:rPr>
        <w:t>Bank PKO SA 02 1240 3770 1111 0000 4068 0617</w:t>
      </w:r>
      <w:r>
        <w:rPr>
          <w:rFonts w:eastAsia="Arial Unicode MS"/>
        </w:rPr>
        <w:t>.</w:t>
      </w:r>
    </w:p>
    <w:p w:rsidR="00713DB7" w:rsidRDefault="00713DB7" w:rsidP="00713DB7">
      <w:pPr>
        <w:numPr>
          <w:ilvl w:val="0"/>
          <w:numId w:val="3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/>
        </w:rPr>
      </w:pPr>
      <w:r>
        <w:rPr>
          <w:rFonts w:eastAsia="Arial Unicode MS"/>
        </w:rPr>
        <w:t>Praktyki nie ujęte programem studiów (nadobowiązkowe) student odbywa we własnym zakresie. W takim przypadku nie otrzymuje skierowania z Uczelni, nie jest rozliczany z dokumentacji i nie otrzymuje punktów ECTS.</w:t>
      </w:r>
    </w:p>
    <w:p w:rsidR="00713DB7" w:rsidRDefault="00713DB7" w:rsidP="00713DB7">
      <w:pPr>
        <w:numPr>
          <w:ilvl w:val="0"/>
          <w:numId w:val="3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/>
        </w:rPr>
      </w:pPr>
      <w:r>
        <w:rPr>
          <w:rFonts w:eastAsia="Arial Unicode MS"/>
        </w:rPr>
        <w:t>Student nie otrzymuje wynagrodzenia z tytułu odbywanych praktyk.</w:t>
      </w:r>
    </w:p>
    <w:p w:rsidR="00713DB7" w:rsidRDefault="00713DB7" w:rsidP="00713DB7">
      <w:pPr>
        <w:numPr>
          <w:ilvl w:val="0"/>
          <w:numId w:val="3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Przed rozpoczęciem praktyki student zobowiązany jest zapoznać się z niniejszym Regulaminem i Regulaminem Szczegółowym dla danej specjalności i podpisać oświadczenie </w:t>
      </w:r>
      <w:r>
        <w:rPr>
          <w:rFonts w:eastAsia="Arial Unicode MS"/>
          <w:b/>
        </w:rPr>
        <w:t>(załącznik dla Studenta nr 1)</w:t>
      </w:r>
      <w:r>
        <w:rPr>
          <w:rFonts w:eastAsia="Arial Unicode MS"/>
        </w:rPr>
        <w:t xml:space="preserve">  potwierdzające zapoznanie się z powyższymi dokumentami.</w:t>
      </w:r>
    </w:p>
    <w:p w:rsidR="00713DB7" w:rsidRDefault="00713DB7" w:rsidP="00713DB7">
      <w:pPr>
        <w:pStyle w:val="msonormalcxsppierwsze"/>
        <w:spacing w:line="360" w:lineRule="auto"/>
        <w:contextualSpacing/>
        <w:jc w:val="center"/>
      </w:pPr>
      <w:r>
        <w:rPr>
          <w:rFonts w:hint="eastAsia"/>
        </w:rPr>
        <w:t>§2</w:t>
      </w:r>
    </w:p>
    <w:p w:rsidR="00713DB7" w:rsidRDefault="00713DB7" w:rsidP="00713DB7">
      <w:pPr>
        <w:spacing w:line="360" w:lineRule="auto"/>
        <w:jc w:val="center"/>
        <w:rPr>
          <w:rFonts w:hint="eastAsia"/>
        </w:rPr>
      </w:pPr>
      <w:r>
        <w:t>CELE  PRAKTYK</w:t>
      </w:r>
    </w:p>
    <w:p w:rsidR="00713DB7" w:rsidRDefault="00713DB7" w:rsidP="00713DB7">
      <w:pPr>
        <w:spacing w:line="360" w:lineRule="auto"/>
        <w:jc w:val="both"/>
      </w:pPr>
      <w:r>
        <w:t xml:space="preserve">      Praktyka pedagogiczna  ma na celu:</w:t>
      </w:r>
    </w:p>
    <w:p w:rsidR="00713DB7" w:rsidRDefault="00713DB7" w:rsidP="00713DB7">
      <w:pPr>
        <w:numPr>
          <w:ilvl w:val="0"/>
          <w:numId w:val="4"/>
        </w:numPr>
        <w:suppressAutoHyphens/>
        <w:autoSpaceDN w:val="0"/>
        <w:spacing w:line="360" w:lineRule="auto"/>
        <w:ind w:left="283" w:hanging="357"/>
        <w:contextualSpacing/>
        <w:jc w:val="both"/>
        <w:rPr>
          <w:rFonts w:eastAsia="Arial Unicode MS"/>
        </w:rPr>
      </w:pPr>
      <w:r>
        <w:rPr>
          <w:rFonts w:eastAsia="Arial Unicode MS"/>
        </w:rPr>
        <w:t>Zapoznanie studenta ze strukturą organizacyjną placówki, w której odbywana jest praktyka.</w:t>
      </w:r>
    </w:p>
    <w:p w:rsidR="00713DB7" w:rsidRDefault="00713DB7" w:rsidP="00713DB7">
      <w:pPr>
        <w:numPr>
          <w:ilvl w:val="0"/>
          <w:numId w:val="4"/>
        </w:numPr>
        <w:suppressAutoHyphens/>
        <w:autoSpaceDN w:val="0"/>
        <w:spacing w:line="360" w:lineRule="auto"/>
        <w:ind w:left="283" w:hanging="357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Połączenie wiedzy teoretycznej nabytej w toku studiów, zgodnie z wybranym kierunkiem      i specjalnością z jej praktycznym zastosowaniem w danej  placówce. </w:t>
      </w:r>
    </w:p>
    <w:p w:rsidR="00713DB7" w:rsidRDefault="00713DB7" w:rsidP="00713DB7">
      <w:pPr>
        <w:numPr>
          <w:ilvl w:val="0"/>
          <w:numId w:val="4"/>
        </w:numPr>
        <w:suppressAutoHyphens/>
        <w:autoSpaceDN w:val="0"/>
        <w:spacing w:line="360" w:lineRule="auto"/>
        <w:ind w:left="283" w:hanging="357"/>
        <w:contextualSpacing/>
        <w:jc w:val="both"/>
        <w:rPr>
          <w:rFonts w:eastAsia="Arial Unicode MS"/>
        </w:rPr>
      </w:pPr>
      <w:r>
        <w:rPr>
          <w:rFonts w:eastAsia="Arial Unicode MS"/>
        </w:rPr>
        <w:t>Wykonywanie zadań umożliwiających zdobycie umiejętności, które w przyszłości  student mógłby wykorzystać w miejscu pracy.</w:t>
      </w:r>
    </w:p>
    <w:p w:rsidR="00713DB7" w:rsidRDefault="00713DB7" w:rsidP="00713DB7">
      <w:pPr>
        <w:numPr>
          <w:ilvl w:val="0"/>
          <w:numId w:val="4"/>
        </w:numPr>
        <w:suppressAutoHyphens/>
        <w:autoSpaceDN w:val="0"/>
        <w:spacing w:line="360" w:lineRule="auto"/>
        <w:ind w:left="283" w:hanging="357"/>
        <w:contextualSpacing/>
        <w:jc w:val="both"/>
        <w:rPr>
          <w:rFonts w:eastAsia="Arial Unicode MS"/>
        </w:rPr>
      </w:pPr>
      <w:r>
        <w:rPr>
          <w:rFonts w:eastAsia="Arial Unicode MS"/>
        </w:rPr>
        <w:t>Nabycie kompetencji zawodowych (pedagogicznych, psychologicznych, dydaktycznych, specjalistycznych) warunkujących prawidłowe funkcjonowanie w placówce.</w:t>
      </w:r>
    </w:p>
    <w:p w:rsidR="00713DB7" w:rsidRDefault="00713DB7" w:rsidP="00713DB7">
      <w:pPr>
        <w:numPr>
          <w:ilvl w:val="0"/>
          <w:numId w:val="4"/>
        </w:numPr>
        <w:suppressAutoHyphens/>
        <w:autoSpaceDN w:val="0"/>
        <w:spacing w:line="360" w:lineRule="auto"/>
        <w:ind w:left="283" w:hanging="357"/>
        <w:contextualSpacing/>
        <w:jc w:val="both"/>
        <w:rPr>
          <w:rFonts w:eastAsia="Arial Unicode MS"/>
        </w:rPr>
      </w:pPr>
      <w:r>
        <w:rPr>
          <w:rFonts w:eastAsia="Arial Unicode MS"/>
        </w:rPr>
        <w:t>Zdobycie i wyćwiczenie przez studentów umiejętności planowania zajęć a następnie ich realizacji, analizy i oceny oraz dokumentowania.</w:t>
      </w:r>
    </w:p>
    <w:p w:rsidR="00713DB7" w:rsidRDefault="00713DB7" w:rsidP="00713DB7">
      <w:pPr>
        <w:numPr>
          <w:ilvl w:val="0"/>
          <w:numId w:val="4"/>
        </w:numPr>
        <w:suppressAutoHyphens/>
        <w:autoSpaceDN w:val="0"/>
        <w:spacing w:line="360" w:lineRule="auto"/>
        <w:ind w:left="283" w:hanging="357"/>
        <w:contextualSpacing/>
        <w:jc w:val="both"/>
        <w:rPr>
          <w:rFonts w:eastAsia="Arial Unicode MS"/>
        </w:rPr>
      </w:pPr>
      <w:r>
        <w:rPr>
          <w:rFonts w:eastAsia="Arial Unicode MS"/>
        </w:rPr>
        <w:t>Pobudzenie studentów do refleksyjnej oceny osobistej i twórczych działań w obszarze związanym z projektowaniem własnego rozwoju zawodowego.</w:t>
      </w:r>
    </w:p>
    <w:p w:rsidR="00713DB7" w:rsidRDefault="00713DB7" w:rsidP="00713DB7">
      <w:pPr>
        <w:pStyle w:val="msonormalcxsppierwsze"/>
        <w:spacing w:line="360" w:lineRule="auto"/>
        <w:ind w:left="283"/>
        <w:contextualSpacing/>
        <w:jc w:val="center"/>
      </w:pPr>
      <w:r>
        <w:rPr>
          <w:rFonts w:hint="eastAsia"/>
        </w:rPr>
        <w:t>§ 3</w:t>
      </w:r>
    </w:p>
    <w:p w:rsidR="00713DB7" w:rsidRDefault="00713DB7" w:rsidP="00713DB7">
      <w:pPr>
        <w:pStyle w:val="msonormalcxspnazwisko"/>
        <w:spacing w:line="360" w:lineRule="auto"/>
        <w:ind w:left="283"/>
        <w:contextualSpacing/>
        <w:jc w:val="center"/>
        <w:rPr>
          <w:rFonts w:hint="eastAsia"/>
        </w:rPr>
      </w:pPr>
      <w:r>
        <w:rPr>
          <w:rFonts w:hint="eastAsia"/>
        </w:rPr>
        <w:lastRenderedPageBreak/>
        <w:t>PROGRAM PRAKTYK</w:t>
      </w:r>
    </w:p>
    <w:p w:rsidR="00713DB7" w:rsidRDefault="00713DB7" w:rsidP="00713DB7">
      <w:pPr>
        <w:numPr>
          <w:ilvl w:val="0"/>
          <w:numId w:val="5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 w:hint="eastAsia"/>
        </w:rPr>
      </w:pPr>
      <w:r>
        <w:rPr>
          <w:rFonts w:eastAsia="Arial Unicode MS"/>
        </w:rPr>
        <w:t>Zapoznanie się ze strukturą organizacyjną placówki, w której student odbywa praktykę.</w:t>
      </w:r>
    </w:p>
    <w:p w:rsidR="00713DB7" w:rsidRDefault="00713DB7" w:rsidP="00713DB7">
      <w:pPr>
        <w:numPr>
          <w:ilvl w:val="0"/>
          <w:numId w:val="5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/>
        </w:rPr>
      </w:pPr>
      <w:r>
        <w:rPr>
          <w:rFonts w:eastAsia="Arial Unicode MS"/>
        </w:rPr>
        <w:t>Wykonywanie zadań umożliwiających zdobycie doświadczeń, które prowadzą do zdobycia większej samowiedzy pedagogicznej studenta.</w:t>
      </w:r>
    </w:p>
    <w:p w:rsidR="00713DB7" w:rsidRDefault="00713DB7" w:rsidP="00713DB7">
      <w:pPr>
        <w:numPr>
          <w:ilvl w:val="0"/>
          <w:numId w:val="5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/>
        </w:rPr>
      </w:pPr>
      <w:r>
        <w:rPr>
          <w:rFonts w:eastAsia="Arial Unicode MS"/>
        </w:rPr>
        <w:t>Wstępna weryfikacja  rzeczywistego przygotowania studenta do wykonywania pracy                   w wyuczonym charakterze.</w:t>
      </w:r>
    </w:p>
    <w:p w:rsidR="00713DB7" w:rsidRDefault="00713DB7" w:rsidP="00713DB7">
      <w:pPr>
        <w:numPr>
          <w:ilvl w:val="0"/>
          <w:numId w:val="5"/>
        </w:numPr>
        <w:suppressAutoHyphens/>
        <w:autoSpaceDN w:val="0"/>
        <w:spacing w:line="360" w:lineRule="auto"/>
        <w:ind w:left="284"/>
        <w:contextualSpacing/>
        <w:jc w:val="both"/>
        <w:rPr>
          <w:rFonts w:eastAsia="Arial Unicode MS"/>
        </w:rPr>
      </w:pPr>
      <w:r>
        <w:rPr>
          <w:rFonts w:eastAsia="Arial Unicode MS"/>
        </w:rPr>
        <w:t>Przygotowanie studentów do samodzielnych i twórczych działań w obszarze związanym                         z kierunkiem kształcenia i obranych specjalności.</w:t>
      </w:r>
    </w:p>
    <w:p w:rsidR="00713DB7" w:rsidRDefault="00713DB7" w:rsidP="00713DB7">
      <w:pPr>
        <w:spacing w:line="360" w:lineRule="auto"/>
        <w:jc w:val="center"/>
      </w:pPr>
    </w:p>
    <w:p w:rsidR="00713DB7" w:rsidRDefault="00713DB7" w:rsidP="00713DB7">
      <w:pPr>
        <w:spacing w:line="360" w:lineRule="auto"/>
        <w:jc w:val="center"/>
      </w:pPr>
    </w:p>
    <w:p w:rsidR="00713DB7" w:rsidRDefault="00713DB7" w:rsidP="00713DB7">
      <w:pPr>
        <w:spacing w:line="360" w:lineRule="auto"/>
        <w:jc w:val="center"/>
      </w:pPr>
    </w:p>
    <w:p w:rsidR="00713DB7" w:rsidRDefault="00713DB7" w:rsidP="00713DB7">
      <w:pPr>
        <w:spacing w:line="360" w:lineRule="auto"/>
        <w:jc w:val="center"/>
      </w:pPr>
      <w:r>
        <w:t>§ 4</w:t>
      </w:r>
    </w:p>
    <w:p w:rsidR="00713DB7" w:rsidRDefault="00713DB7" w:rsidP="00713DB7">
      <w:pPr>
        <w:spacing w:line="360" w:lineRule="auto"/>
        <w:jc w:val="center"/>
      </w:pPr>
      <w:r>
        <w:t>ORGANIZACJA I PRZEBIEG PRAKTYK</w:t>
      </w:r>
    </w:p>
    <w:p w:rsidR="00713DB7" w:rsidRDefault="00713DB7" w:rsidP="00713DB7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Schemat organizacyjny </w:t>
      </w:r>
    </w:p>
    <w:p w:rsidR="00713DB7" w:rsidRDefault="00713DB7" w:rsidP="00713DB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6159500" cy="3679825"/>
                <wp:effectExtent l="4445" t="0" r="0" b="0"/>
                <wp:wrapNone/>
                <wp:docPr id="12" name="Prostoką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59500" cy="36798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1B53" id="Prostokąt 12" o:spid="_x0000_s1026" style="position:absolute;margin-left:-11.25pt;margin-top:0;width:485pt;height:28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" filled="f" stroked="f">
                <o:lock v:ext="edit" aspectratio="t"/>
              </v:rect>
            </w:pict>
          </mc:Fallback>
        </mc:AlternateContent>
      </w:r>
    </w:p>
    <w:p w:rsidR="00713DB7" w:rsidRDefault="00713DB7" w:rsidP="00713DB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10160</wp:posOffset>
                </wp:positionV>
                <wp:extent cx="2879725" cy="640715"/>
                <wp:effectExtent l="46990" t="44450" r="45085" b="3873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B7" w:rsidRDefault="00713DB7" w:rsidP="00713DB7">
                            <w:pPr>
                              <w:jc w:val="center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>Uczelniany Koordynator ds. Praktyk i Staży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132.35pt;margin-top:.8pt;width:226.75pt;height:5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" strokeweight="6pt">
                <v:stroke linestyle="thickBetweenThin"/>
                <v:textbox inset="5.04pt,2.52pt,5.04pt,2.52pt">
                  <w:txbxContent>
                    <w:p w:rsidR="00713DB7" w:rsidRDefault="00713DB7" w:rsidP="00713DB7">
                      <w:pPr>
                        <w:jc w:val="center"/>
                        <w:rPr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sz w:val="28"/>
                          <w:szCs w:val="40"/>
                        </w:rPr>
                        <w:t>Uczelniany Koordynator ds. Praktyk i Staży</w:t>
                      </w:r>
                    </w:p>
                  </w:txbxContent>
                </v:textbox>
              </v:shape>
            </w:pict>
          </mc:Fallback>
        </mc:AlternateContent>
      </w:r>
    </w:p>
    <w:p w:rsidR="00713DB7" w:rsidRDefault="00713DB7" w:rsidP="00713DB7">
      <w:pPr>
        <w:spacing w:line="360" w:lineRule="auto"/>
      </w:pPr>
    </w:p>
    <w:p w:rsidR="00713DB7" w:rsidRDefault="00713DB7" w:rsidP="00713DB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125095</wp:posOffset>
                </wp:positionV>
                <wp:extent cx="0" cy="320675"/>
                <wp:effectExtent l="57150" t="8890" r="57150" b="2286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11BCB" id="Łącznik prosty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9.85pt" to="245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">
                <v:stroke endarrow="block"/>
              </v:line>
            </w:pict>
          </mc:Fallback>
        </mc:AlternateContent>
      </w:r>
    </w:p>
    <w:p w:rsidR="00713DB7" w:rsidRDefault="00713DB7" w:rsidP="00713DB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235585</wp:posOffset>
                </wp:positionV>
                <wp:extent cx="2558415" cy="665480"/>
                <wp:effectExtent l="44450" t="39370" r="45085" b="3810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B7" w:rsidRDefault="00713DB7" w:rsidP="00713DB7">
                            <w:pPr>
                              <w:jc w:val="center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36"/>
                              </w:rPr>
                              <w:t xml:space="preserve">Wydziałowy Koordynator </w:t>
                            </w: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>ds. Praktyk i Staży</w:t>
                            </w:r>
                          </w:p>
                          <w:p w:rsidR="00713DB7" w:rsidRDefault="00713DB7" w:rsidP="00713DB7">
                            <w:pPr>
                              <w:jc w:val="center"/>
                              <w:rPr>
                                <w:b/>
                                <w:sz w:val="25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margin-left:144.9pt;margin-top:18.55pt;width:201.45pt;height:5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" strokeweight="6pt">
                <v:stroke linestyle="thickBetweenThin"/>
                <v:textbox inset="5.04pt,2.52pt,5.04pt,2.52pt">
                  <w:txbxContent>
                    <w:p w:rsidR="00713DB7" w:rsidRDefault="00713DB7" w:rsidP="00713DB7">
                      <w:pPr>
                        <w:jc w:val="center"/>
                        <w:rPr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sz w:val="25"/>
                          <w:szCs w:val="36"/>
                        </w:rPr>
                        <w:t xml:space="preserve">Wydziałowy Koordynator </w:t>
                      </w:r>
                      <w:r>
                        <w:rPr>
                          <w:b/>
                          <w:sz w:val="28"/>
                          <w:szCs w:val="40"/>
                        </w:rPr>
                        <w:t>ds. Praktyk i Staży</w:t>
                      </w:r>
                    </w:p>
                    <w:p w:rsidR="00713DB7" w:rsidRDefault="00713DB7" w:rsidP="00713DB7">
                      <w:pPr>
                        <w:jc w:val="center"/>
                        <w:rPr>
                          <w:b/>
                          <w:sz w:val="25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DB7" w:rsidRDefault="00713DB7" w:rsidP="00713DB7">
      <w:pPr>
        <w:spacing w:line="360" w:lineRule="auto"/>
      </w:pPr>
    </w:p>
    <w:p w:rsidR="00713DB7" w:rsidRDefault="00713DB7" w:rsidP="00713DB7">
      <w:pPr>
        <w:spacing w:line="360" w:lineRule="auto"/>
      </w:pPr>
    </w:p>
    <w:p w:rsidR="00713DB7" w:rsidRDefault="00713DB7" w:rsidP="00713DB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112395</wp:posOffset>
                </wp:positionV>
                <wp:extent cx="721360" cy="320675"/>
                <wp:effectExtent l="8255" t="9525" r="41910" b="603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F4E0F" id="Łącznik prosty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8.85pt" to="393.1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112395</wp:posOffset>
                </wp:positionV>
                <wp:extent cx="799465" cy="320675"/>
                <wp:effectExtent l="40005" t="9525" r="8255" b="603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9465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DFFDF" id="Łącznik prosty 7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pt,8.85pt" to="155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713DB7" w:rsidRDefault="00713DB7" w:rsidP="00713DB7">
      <w:pPr>
        <w:spacing w:line="360" w:lineRule="auto"/>
      </w:pPr>
    </w:p>
    <w:p w:rsidR="00713DB7" w:rsidRDefault="00713DB7" w:rsidP="00713DB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635</wp:posOffset>
                </wp:positionV>
                <wp:extent cx="2319655" cy="695325"/>
                <wp:effectExtent l="40005" t="42545" r="40640" b="4318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B7" w:rsidRDefault="00713DB7" w:rsidP="00713DB7">
                            <w:pPr>
                              <w:jc w:val="center"/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32"/>
                              </w:rPr>
                              <w:t xml:space="preserve">Instytutowy Koordynator </w:t>
                            </w:r>
                          </w:p>
                          <w:p w:rsidR="00713DB7" w:rsidRDefault="00713DB7" w:rsidP="00713DB7">
                            <w:pPr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32"/>
                              </w:rPr>
                              <w:t>ds. Praktyk i Staży specjalizacji nienauczycielskich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margin-left:264.55pt;margin-top:.05pt;width:182.65pt;height:5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" strokeweight="6pt">
                <v:stroke linestyle="thickBetweenThin"/>
                <v:textbox inset="5.04pt,2.52pt,5.04pt,2.52pt">
                  <w:txbxContent>
                    <w:p w:rsidR="00713DB7" w:rsidRDefault="00713DB7" w:rsidP="00713DB7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b/>
                          <w:sz w:val="22"/>
                          <w:szCs w:val="32"/>
                        </w:rPr>
                        <w:t xml:space="preserve">Instytutowy Koordynator </w:t>
                      </w:r>
                    </w:p>
                    <w:p w:rsidR="00713DB7" w:rsidRDefault="00713DB7" w:rsidP="00713DB7">
                      <w:pPr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22"/>
                          <w:szCs w:val="32"/>
                        </w:rPr>
                        <w:t>ds. Praktyk i Staży specjalizacji nienauczycielskich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635</wp:posOffset>
                </wp:positionV>
                <wp:extent cx="2319655" cy="695325"/>
                <wp:effectExtent l="40005" t="42545" r="40640" b="4318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B7" w:rsidRDefault="00713DB7" w:rsidP="00713DB7">
                            <w:pPr>
                              <w:jc w:val="center"/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32"/>
                              </w:rPr>
                              <w:t xml:space="preserve">Instytutowy Koordynator </w:t>
                            </w:r>
                          </w:p>
                          <w:p w:rsidR="00713DB7" w:rsidRDefault="00713DB7" w:rsidP="00713DB7">
                            <w:pPr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32"/>
                              </w:rPr>
                              <w:t>ds. Praktyk i Staży specjalizacji nauczycielskich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33.55pt;margin-top:.05pt;width:182.65pt;height:5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" strokeweight="6pt">
                <v:stroke linestyle="thickBetweenThin"/>
                <v:textbox inset="5.04pt,2.52pt,5.04pt,2.52pt">
                  <w:txbxContent>
                    <w:p w:rsidR="00713DB7" w:rsidRDefault="00713DB7" w:rsidP="00713DB7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b/>
                          <w:sz w:val="22"/>
                          <w:szCs w:val="32"/>
                        </w:rPr>
                        <w:t xml:space="preserve">Instytutowy Koordynator </w:t>
                      </w:r>
                    </w:p>
                    <w:p w:rsidR="00713DB7" w:rsidRDefault="00713DB7" w:rsidP="00713DB7">
                      <w:pPr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22"/>
                          <w:szCs w:val="32"/>
                        </w:rPr>
                        <w:t>ds. Praktyk i Staży specjalizacji nauczycielskich</w:t>
                      </w:r>
                    </w:p>
                  </w:txbxContent>
                </v:textbox>
              </v:shape>
            </w:pict>
          </mc:Fallback>
        </mc:AlternateContent>
      </w:r>
    </w:p>
    <w:p w:rsidR="00713DB7" w:rsidRDefault="00713DB7" w:rsidP="00713DB7">
      <w:pPr>
        <w:tabs>
          <w:tab w:val="left" w:pos="5805"/>
        </w:tabs>
        <w:spacing w:line="360" w:lineRule="auto"/>
      </w:pPr>
      <w:r>
        <w:tab/>
      </w:r>
    </w:p>
    <w:p w:rsidR="00713DB7" w:rsidRDefault="00713DB7" w:rsidP="00713DB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170180</wp:posOffset>
                </wp:positionV>
                <wp:extent cx="1270" cy="399415"/>
                <wp:effectExtent l="51435" t="8890" r="61595" b="2032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EB18" id="Łącznik prosty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13.4pt" to="126.0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170180</wp:posOffset>
                </wp:positionV>
                <wp:extent cx="635" cy="399415"/>
                <wp:effectExtent l="59055" t="8890" r="54610" b="203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B42C7" id="Łącznik prosty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05pt,13.4pt" to="359.1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">
                <v:stroke endarrow="block"/>
              </v:line>
            </w:pict>
          </mc:Fallback>
        </mc:AlternateContent>
      </w:r>
    </w:p>
    <w:p w:rsidR="00713DB7" w:rsidRDefault="00713DB7" w:rsidP="00713DB7">
      <w:pPr>
        <w:spacing w:line="360" w:lineRule="auto"/>
      </w:pPr>
    </w:p>
    <w:p w:rsidR="00713DB7" w:rsidRDefault="00713DB7" w:rsidP="00713DB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43815</wp:posOffset>
                </wp:positionV>
                <wp:extent cx="1200150" cy="443865"/>
                <wp:effectExtent l="41275" t="46355" r="44450" b="431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B7" w:rsidRDefault="00713DB7" w:rsidP="00713DB7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Opiekunowie Praktyk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margin-left:314.9pt;margin-top:3.45pt;width:94.5pt;height:3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" strokeweight="6pt">
                <v:stroke linestyle="thickBetweenThin"/>
                <v:textbox inset="5.04pt,2.52pt,5.04pt,2.52pt">
                  <w:txbxContent>
                    <w:p w:rsidR="00713DB7" w:rsidRDefault="00713DB7" w:rsidP="00713DB7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8"/>
                        </w:rPr>
                        <w:t>Opiekunowie Praktyk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43815</wp:posOffset>
                </wp:positionV>
                <wp:extent cx="1200150" cy="443865"/>
                <wp:effectExtent l="44450" t="46355" r="41275" b="431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B7" w:rsidRDefault="00713DB7" w:rsidP="00713DB7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 xml:space="preserve">Opiekunowie Praktyk 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81.9pt;margin-top:3.45pt;width:94.5pt;height:3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" strokeweight="6pt">
                <v:stroke linestyle="thickBetweenThin"/>
                <v:textbox inset="5.04pt,2.52pt,5.04pt,2.52pt">
                  <w:txbxContent>
                    <w:p w:rsidR="00713DB7" w:rsidRDefault="00713DB7" w:rsidP="00713DB7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8"/>
                        </w:rPr>
                        <w:t xml:space="preserve">Opiekunowie Praktyk </w:t>
                      </w:r>
                    </w:p>
                  </w:txbxContent>
                </v:textbox>
              </v:shape>
            </w:pict>
          </mc:Fallback>
        </mc:AlternateContent>
      </w:r>
    </w:p>
    <w:p w:rsidR="00713DB7" w:rsidRDefault="00713DB7" w:rsidP="00713DB7">
      <w:pPr>
        <w:spacing w:line="360" w:lineRule="auto"/>
      </w:pPr>
    </w:p>
    <w:p w:rsidR="00713DB7" w:rsidRDefault="00713DB7" w:rsidP="00713DB7">
      <w:pPr>
        <w:spacing w:line="360" w:lineRule="auto"/>
      </w:pPr>
    </w:p>
    <w:p w:rsidR="00713DB7" w:rsidRDefault="00713DB7" w:rsidP="00713DB7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Rodzaje odbywanej praktyki:</w:t>
      </w:r>
    </w:p>
    <w:p w:rsidR="00713DB7" w:rsidRDefault="00713DB7" w:rsidP="00713DB7">
      <w:pPr>
        <w:spacing w:line="360" w:lineRule="auto"/>
        <w:rPr>
          <w:b/>
        </w:rPr>
      </w:pPr>
      <w:r>
        <w:rPr>
          <w:b/>
        </w:rPr>
        <w:t>Studia Pierwszego Stopnia</w:t>
      </w:r>
    </w:p>
    <w:tbl>
      <w:tblPr>
        <w:tblpPr w:leftFromText="141" w:rightFromText="141" w:vertAnchor="text" w:tblpX="806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845"/>
        <w:gridCol w:w="2580"/>
        <w:gridCol w:w="1905"/>
      </w:tblGrid>
      <w:tr w:rsidR="00713DB7" w:rsidTr="00A83571">
        <w:trPr>
          <w:trHeight w:val="4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Rodzaj praktyki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Termin praktyki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Forma zaliczenia</w:t>
            </w:r>
          </w:p>
        </w:tc>
      </w:tr>
      <w:tr w:rsidR="00713DB7" w:rsidTr="00A83571">
        <w:trPr>
          <w:trHeight w:val="4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jc w:val="center"/>
              <w:rPr>
                <w:b/>
              </w:rPr>
            </w:pPr>
          </w:p>
          <w:p w:rsidR="00713DB7" w:rsidRDefault="00713DB7" w:rsidP="00A83571">
            <w:pPr>
              <w:jc w:val="center"/>
              <w:rPr>
                <w:b/>
              </w:rPr>
            </w:pPr>
          </w:p>
          <w:p w:rsidR="00713DB7" w:rsidRDefault="00713DB7" w:rsidP="00A83571">
            <w:pPr>
              <w:jc w:val="center"/>
              <w:rPr>
                <w:b/>
              </w:rPr>
            </w:pPr>
            <w:r>
              <w:rPr>
                <w:b/>
              </w:rPr>
              <w:t>Praktyka pedagogiczna asystencka</w:t>
            </w:r>
          </w:p>
          <w:p w:rsidR="00713DB7" w:rsidRDefault="00713DB7" w:rsidP="00A83571">
            <w:pPr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jc w:val="center"/>
            </w:pPr>
          </w:p>
          <w:p w:rsidR="00713DB7" w:rsidRDefault="00713DB7" w:rsidP="00A83571">
            <w:pPr>
              <w:jc w:val="center"/>
            </w:pPr>
            <w:r>
              <w:t xml:space="preserve">I rok studiów </w:t>
            </w:r>
          </w:p>
          <w:p w:rsidR="00713DB7" w:rsidRDefault="00713DB7" w:rsidP="00A83571">
            <w:pPr>
              <w:jc w:val="center"/>
            </w:pPr>
            <w:r>
              <w:t>(II semestr)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jc w:val="center"/>
            </w:pPr>
          </w:p>
          <w:p w:rsidR="00713DB7" w:rsidRDefault="00713DB7" w:rsidP="00A83571">
            <w:pPr>
              <w:jc w:val="center"/>
            </w:pPr>
            <w:r>
              <w:t>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jc w:val="center"/>
            </w:pPr>
          </w:p>
          <w:p w:rsidR="00713DB7" w:rsidRDefault="00713DB7" w:rsidP="00A83571">
            <w:pPr>
              <w:jc w:val="center"/>
            </w:pPr>
            <w:r>
              <w:t>zaliczenia                  z oceną</w:t>
            </w:r>
          </w:p>
        </w:tc>
      </w:tr>
      <w:tr w:rsidR="00713DB7" w:rsidTr="00A83571">
        <w:trPr>
          <w:trHeight w:val="4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jc w:val="center"/>
              <w:rPr>
                <w:b/>
              </w:rPr>
            </w:pPr>
          </w:p>
          <w:p w:rsidR="00713DB7" w:rsidRDefault="00713DB7" w:rsidP="00A83571">
            <w:pPr>
              <w:jc w:val="center"/>
              <w:rPr>
                <w:b/>
              </w:rPr>
            </w:pPr>
            <w:r>
              <w:rPr>
                <w:b/>
              </w:rPr>
              <w:t>Praktyka dydaktyczna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jc w:val="center"/>
            </w:pPr>
          </w:p>
          <w:p w:rsidR="00713DB7" w:rsidRDefault="00713DB7" w:rsidP="00A83571">
            <w:pPr>
              <w:jc w:val="center"/>
            </w:pPr>
            <w:r>
              <w:t>1) II rok studiów</w:t>
            </w:r>
          </w:p>
          <w:p w:rsidR="00713DB7" w:rsidRDefault="00713DB7" w:rsidP="00A83571">
            <w:pPr>
              <w:jc w:val="center"/>
            </w:pPr>
            <w:r>
              <w:t>(IV semestr)</w:t>
            </w:r>
          </w:p>
          <w:p w:rsidR="00713DB7" w:rsidRDefault="00713DB7" w:rsidP="00A83571">
            <w:pPr>
              <w:jc w:val="center"/>
            </w:pPr>
          </w:p>
          <w:p w:rsidR="00713DB7" w:rsidRDefault="00713DB7" w:rsidP="00A83571">
            <w:pPr>
              <w:jc w:val="center"/>
            </w:pPr>
            <w:r>
              <w:t>2) III rok studiów</w:t>
            </w:r>
          </w:p>
          <w:p w:rsidR="00713DB7" w:rsidRDefault="00713DB7" w:rsidP="00A83571">
            <w:pPr>
              <w:jc w:val="center"/>
            </w:pPr>
            <w:r>
              <w:t>(V semestr)</w:t>
            </w:r>
          </w:p>
          <w:p w:rsidR="00713DB7" w:rsidRDefault="00713DB7" w:rsidP="00A83571">
            <w:pPr>
              <w:jc w:val="center"/>
            </w:pPr>
          </w:p>
          <w:p w:rsidR="00713DB7" w:rsidRDefault="00713DB7" w:rsidP="00A83571">
            <w:pPr>
              <w:jc w:val="center"/>
            </w:pPr>
            <w:r>
              <w:t xml:space="preserve">3) III rok studiów </w:t>
            </w:r>
          </w:p>
          <w:p w:rsidR="00713DB7" w:rsidRDefault="00713DB7" w:rsidP="00A83571">
            <w:pPr>
              <w:jc w:val="center"/>
            </w:pPr>
            <w:r>
              <w:t>(VI semestr)</w:t>
            </w:r>
          </w:p>
          <w:p w:rsidR="00713DB7" w:rsidRDefault="00713DB7" w:rsidP="00A83571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jc w:val="center"/>
            </w:pPr>
            <w:r>
              <w:t>75</w:t>
            </w:r>
          </w:p>
          <w:p w:rsidR="00713DB7" w:rsidRDefault="00713DB7" w:rsidP="00A83571">
            <w:pPr>
              <w:jc w:val="center"/>
            </w:pPr>
          </w:p>
          <w:p w:rsidR="00713DB7" w:rsidRDefault="00713DB7" w:rsidP="00A83571">
            <w:pPr>
              <w:jc w:val="center"/>
            </w:pPr>
          </w:p>
          <w:p w:rsidR="00713DB7" w:rsidRDefault="00713DB7" w:rsidP="00A83571">
            <w:pPr>
              <w:jc w:val="center"/>
            </w:pPr>
            <w:r>
              <w:t>75</w:t>
            </w:r>
          </w:p>
          <w:p w:rsidR="00713DB7" w:rsidRDefault="00713DB7" w:rsidP="00A83571">
            <w:pPr>
              <w:jc w:val="center"/>
            </w:pPr>
          </w:p>
          <w:p w:rsidR="00713DB7" w:rsidRDefault="00713DB7" w:rsidP="00A83571">
            <w:pPr>
              <w:jc w:val="center"/>
            </w:pPr>
            <w:r>
              <w:t>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jc w:val="center"/>
            </w:pPr>
            <w:r>
              <w:t>zaliczenie                  z oceną</w:t>
            </w:r>
          </w:p>
        </w:tc>
      </w:tr>
      <w:tr w:rsidR="00713DB7" w:rsidTr="00A83571">
        <w:trPr>
          <w:trHeight w:val="4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jc w:val="center"/>
              <w:rPr>
                <w:b/>
              </w:rPr>
            </w:pPr>
            <w:r>
              <w:rPr>
                <w:b/>
              </w:rPr>
              <w:t>R a z e 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B7" w:rsidRDefault="00713DB7" w:rsidP="00A83571">
            <w:pPr>
              <w:jc w:val="center"/>
              <w:rPr>
                <w:b/>
              </w:rPr>
            </w:pPr>
            <w:r>
              <w:rPr>
                <w:b/>
              </w:rPr>
              <w:t>zaliczenie                  z oceną</w:t>
            </w:r>
          </w:p>
        </w:tc>
      </w:tr>
    </w:tbl>
    <w:p w:rsidR="00713DB7" w:rsidRDefault="00713DB7" w:rsidP="00713DB7">
      <w:pPr>
        <w:spacing w:line="360" w:lineRule="auto"/>
        <w:jc w:val="center"/>
      </w:pPr>
    </w:p>
    <w:p w:rsidR="00713DB7" w:rsidRDefault="00713DB7" w:rsidP="00713DB7">
      <w:pPr>
        <w:spacing w:line="360" w:lineRule="auto"/>
        <w:jc w:val="center"/>
      </w:pPr>
    </w:p>
    <w:p w:rsidR="00713DB7" w:rsidRDefault="00713DB7" w:rsidP="00713DB7">
      <w:pPr>
        <w:pStyle w:val="msonormalcxspdrugie"/>
        <w:spacing w:line="360" w:lineRule="auto"/>
        <w:contextualSpacing/>
        <w:rPr>
          <w:u w:val="single"/>
        </w:rPr>
      </w:pPr>
    </w:p>
    <w:p w:rsidR="00713DB7" w:rsidRDefault="00713DB7" w:rsidP="00713DB7">
      <w:pPr>
        <w:pStyle w:val="msonormalcxspdrugie"/>
        <w:spacing w:line="360" w:lineRule="auto"/>
        <w:contextualSpacing/>
        <w:rPr>
          <w:rFonts w:hint="eastAsia"/>
          <w:u w:val="single"/>
        </w:rPr>
      </w:pPr>
    </w:p>
    <w:p w:rsidR="00713DB7" w:rsidRDefault="00713DB7" w:rsidP="00713DB7">
      <w:pPr>
        <w:pStyle w:val="msonormalcxspdrugie"/>
        <w:spacing w:line="360" w:lineRule="auto"/>
        <w:contextualSpacing/>
        <w:rPr>
          <w:rFonts w:hint="eastAsia"/>
          <w:u w:val="single"/>
        </w:rPr>
      </w:pPr>
    </w:p>
    <w:p w:rsidR="00713DB7" w:rsidRDefault="00713DB7" w:rsidP="00713DB7">
      <w:pPr>
        <w:pStyle w:val="msonormalcxspdrugie"/>
        <w:spacing w:line="360" w:lineRule="auto"/>
        <w:contextualSpacing/>
        <w:rPr>
          <w:rFonts w:hint="eastAsia"/>
          <w:u w:val="single"/>
        </w:rPr>
      </w:pPr>
    </w:p>
    <w:p w:rsidR="00713DB7" w:rsidRDefault="00713DB7" w:rsidP="00713DB7">
      <w:pPr>
        <w:pStyle w:val="msonormalcxspdrugie"/>
        <w:spacing w:line="360" w:lineRule="auto"/>
        <w:contextualSpacing/>
        <w:rPr>
          <w:rFonts w:hint="eastAsia"/>
          <w:u w:val="single"/>
        </w:rPr>
      </w:pPr>
    </w:p>
    <w:p w:rsidR="00713DB7" w:rsidRDefault="00713DB7" w:rsidP="00713DB7">
      <w:pPr>
        <w:spacing w:line="360" w:lineRule="auto"/>
        <w:rPr>
          <w:rFonts w:hint="eastAsia"/>
          <w:u w:val="single"/>
        </w:rPr>
      </w:pPr>
    </w:p>
    <w:p w:rsidR="00713DB7" w:rsidRDefault="00713DB7" w:rsidP="00713DB7">
      <w:pPr>
        <w:spacing w:line="360" w:lineRule="auto"/>
        <w:rPr>
          <w:u w:val="single"/>
        </w:rPr>
      </w:pPr>
    </w:p>
    <w:p w:rsidR="00713DB7" w:rsidRDefault="00713DB7" w:rsidP="00713DB7">
      <w:pPr>
        <w:spacing w:line="360" w:lineRule="auto"/>
        <w:rPr>
          <w:b/>
        </w:rPr>
      </w:pPr>
    </w:p>
    <w:p w:rsidR="00713DB7" w:rsidRDefault="00713DB7" w:rsidP="00713DB7">
      <w:pPr>
        <w:spacing w:line="360" w:lineRule="auto"/>
        <w:rPr>
          <w:b/>
        </w:rPr>
      </w:pPr>
    </w:p>
    <w:p w:rsidR="00713DB7" w:rsidRDefault="00713DB7" w:rsidP="00713DB7">
      <w:pPr>
        <w:spacing w:line="360" w:lineRule="auto"/>
        <w:rPr>
          <w:b/>
        </w:rPr>
      </w:pPr>
    </w:p>
    <w:p w:rsidR="00713DB7" w:rsidRDefault="00713DB7" w:rsidP="00713DB7">
      <w:pPr>
        <w:spacing w:line="360" w:lineRule="auto"/>
        <w:rPr>
          <w:b/>
        </w:rPr>
      </w:pPr>
    </w:p>
    <w:p w:rsidR="00713DB7" w:rsidRDefault="00713DB7" w:rsidP="00713DB7">
      <w:pPr>
        <w:pStyle w:val="msonormalcxspnazwisko"/>
        <w:spacing w:line="360" w:lineRule="auto"/>
        <w:contextualSpacing/>
        <w:rPr>
          <w:u w:val="single"/>
        </w:rPr>
      </w:pPr>
    </w:p>
    <w:p w:rsidR="00713DB7" w:rsidRDefault="00713DB7" w:rsidP="00713DB7">
      <w:pPr>
        <w:numPr>
          <w:ilvl w:val="0"/>
          <w:numId w:val="6"/>
        </w:numPr>
        <w:suppressAutoHyphens/>
        <w:autoSpaceDN w:val="0"/>
        <w:spacing w:before="100" w:beforeAutospacing="1" w:line="360" w:lineRule="auto"/>
        <w:ind w:left="0"/>
        <w:contextualSpacing/>
        <w:rPr>
          <w:rFonts w:eastAsia="Arial Unicode MS" w:hint="eastAsia"/>
          <w:u w:val="single"/>
        </w:rPr>
      </w:pPr>
      <w:r>
        <w:rPr>
          <w:rFonts w:eastAsia="Arial Unicode MS"/>
          <w:u w:val="single"/>
        </w:rPr>
        <w:t>Zadania Uczelni/Wydziału:</w:t>
      </w:r>
    </w:p>
    <w:p w:rsidR="00713DB7" w:rsidRDefault="00713DB7" w:rsidP="00713DB7">
      <w:pPr>
        <w:numPr>
          <w:ilvl w:val="0"/>
          <w:numId w:val="7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sprawowanie nadzoru nad przebiegiem praktyki na Wydziale przez Wydziałowego Koordynatora Praktyk, któremu bezpośrednio podlega Instytutowy Koordynator Praktyk: ds. specjalizacji nauczycielskich, który wyznacza Opiekunów Praktyk dla poszczególnych specjalności oraz sprawuje nad nimi nadzór,</w:t>
      </w:r>
    </w:p>
    <w:p w:rsidR="00713DB7" w:rsidRDefault="00713DB7" w:rsidP="00713DB7">
      <w:pPr>
        <w:numPr>
          <w:ilvl w:val="0"/>
          <w:numId w:val="7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sprawowanie bezpośredniego nadzoru nad studentem odbywającym praktykę przez Opiekuna Praktyki powołanego dla danej specjalności spośród pracowników Instytutu Pedagogiki  i Pracy Socjalnej,</w:t>
      </w:r>
    </w:p>
    <w:p w:rsidR="00713DB7" w:rsidRDefault="00713DB7" w:rsidP="00713DB7">
      <w:pPr>
        <w:numPr>
          <w:ilvl w:val="0"/>
          <w:numId w:val="7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przygotowanie Regulaminu Praktyk i Regulaminu Szczegółowego dla danej specjalności,</w:t>
      </w:r>
    </w:p>
    <w:p w:rsidR="00713DB7" w:rsidRDefault="00713DB7" w:rsidP="00713DB7">
      <w:pPr>
        <w:numPr>
          <w:ilvl w:val="0"/>
          <w:numId w:val="7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podpisanie umowy między Uczelnią a  Placówką, w której student odbywa praktykę,</w:t>
      </w:r>
    </w:p>
    <w:p w:rsidR="00713DB7" w:rsidRDefault="00713DB7" w:rsidP="00713DB7">
      <w:pPr>
        <w:numPr>
          <w:ilvl w:val="0"/>
          <w:numId w:val="7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wydanie studentowi wymaganych dokumentów (skierowanie na praktykę, porozumienie/umowa)</w:t>
      </w:r>
    </w:p>
    <w:p w:rsidR="00713DB7" w:rsidRDefault="00713DB7" w:rsidP="00713DB7">
      <w:pPr>
        <w:numPr>
          <w:ilvl w:val="0"/>
          <w:numId w:val="7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merytoryczne przygotowanie  studentów do realizowanych na praktykach zadań,                a w rezultacie ułatwienie im startu zawodowego po podjęciu faktycznego zatrudnienia,</w:t>
      </w:r>
    </w:p>
    <w:p w:rsidR="00713DB7" w:rsidRDefault="00713DB7" w:rsidP="00713DB7">
      <w:pPr>
        <w:numPr>
          <w:ilvl w:val="0"/>
          <w:numId w:val="7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lastRenderedPageBreak/>
        <w:t>współpraca Uczelni z instytucjami/organizacjami, która ma na celu podniesienie jakości  praktyk pedagogicznych i lepsze przygotowanie młodych ludzi do wykonywania wyuczonego zawodu.</w:t>
      </w:r>
    </w:p>
    <w:p w:rsidR="00713DB7" w:rsidRDefault="00713DB7" w:rsidP="00713DB7">
      <w:pPr>
        <w:spacing w:line="360" w:lineRule="auto"/>
        <w:ind w:left="1080"/>
        <w:contextualSpacing/>
        <w:jc w:val="both"/>
        <w:rPr>
          <w:rFonts w:eastAsia="Arial Unicode MS"/>
        </w:rPr>
      </w:pPr>
    </w:p>
    <w:p w:rsidR="00713DB7" w:rsidRDefault="00713DB7" w:rsidP="00713DB7">
      <w:pPr>
        <w:numPr>
          <w:ilvl w:val="0"/>
          <w:numId w:val="6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Zadania Opiekuna praktyk  z ramienia Uczelni: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zapoznanie studentów z Regulaminem Praktyk i Regulaminem Szczegółowym,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zebranie pisemnych oświadczeń od studentów potwierdzających zapoznanie się              z w/w dokumentami (</w:t>
      </w:r>
      <w:r>
        <w:rPr>
          <w:rFonts w:eastAsia="Arial Unicode MS"/>
          <w:b/>
        </w:rPr>
        <w:t>załącznik dla Studenta nr 1)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organizowanie spotkań ze studentami przydzielonej specjalności, które musi być udokumentowane listą obecności z podpisami studentów,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sprawowanie kontroli nad wyborem przez studenta miejsca praktyki - placówki, której charakter działania związany jest z kierunkiem odbywanych przez studenta studiów, 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sporządzenie imiennego wykazu studentów z dokładnym  adresem zamieszkania, pełną nazwą i adresem instytucji/organizacji, w której będzie student odbywał praktykę, oraz </w:t>
      </w:r>
      <w:r>
        <w:rPr>
          <w:rFonts w:eastAsia="Arial Unicode MS"/>
          <w:b/>
        </w:rPr>
        <w:t>imieniem i nazwiskiem nauczyciela, który będzie pełnił rolę Opiekuna Praktyki z ramienia placówki (szkoły, przedszkola)</w:t>
      </w:r>
      <w:r>
        <w:rPr>
          <w:rFonts w:eastAsia="Arial Unicode MS"/>
        </w:rPr>
        <w:t xml:space="preserve"> oraz numerem polisy ubezpieczeniowej (</w:t>
      </w:r>
      <w:r>
        <w:rPr>
          <w:rFonts w:eastAsia="Arial Unicode MS"/>
          <w:b/>
        </w:rPr>
        <w:t>załącznik dla Opiekuna nr 1</w:t>
      </w:r>
      <w:r>
        <w:rPr>
          <w:rFonts w:eastAsia="Arial Unicode MS"/>
        </w:rPr>
        <w:t xml:space="preserve">), w celu sporządzenia zestawu dokumentów (umowa zlecenie, skierowanie, rachunek i oświadczenie podatkowe dla Opiekuna z ramienia placówki (szkoły, przedszkola), 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  <w:u w:val="single"/>
        </w:rPr>
      </w:pPr>
      <w:r>
        <w:rPr>
          <w:rFonts w:eastAsia="Arial Unicode MS"/>
          <w:b/>
        </w:rPr>
        <w:t xml:space="preserve">Opiekun AP ponosi pełną odpowiedzialność za odebranie wypełnionych przez pracowników placówki dokumentów </w:t>
      </w:r>
      <w:r>
        <w:rPr>
          <w:rFonts w:eastAsia="Arial Unicode MS"/>
          <w:b/>
          <w:u w:val="single"/>
        </w:rPr>
        <w:t>w ciągu czterech dni od daty wystawienia umowy,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poinformowanie studentów o konieczności posiadania aktualnej </w:t>
      </w:r>
      <w:r>
        <w:rPr>
          <w:rFonts w:eastAsia="Arial Unicode MS"/>
          <w:b/>
          <w:bCs/>
          <w:color w:val="000000"/>
          <w:shd w:val="clear" w:color="auto" w:fill="FFFFFF"/>
        </w:rPr>
        <w:t>pracowniczej książeczki zdrowia</w:t>
      </w:r>
      <w:r>
        <w:rPr>
          <w:rStyle w:val="apple-converted-space"/>
          <w:rFonts w:eastAsia="Arial Unicode MS"/>
          <w:color w:val="000000"/>
          <w:shd w:val="clear" w:color="auto" w:fill="FFFFFF"/>
        </w:rPr>
        <w:t> </w:t>
      </w:r>
      <w:r>
        <w:rPr>
          <w:rFonts w:eastAsia="Arial Unicode MS"/>
          <w:b/>
          <w:bCs/>
          <w:color w:val="000000"/>
          <w:shd w:val="clear" w:color="auto" w:fill="FFFFFF"/>
        </w:rPr>
        <w:t>sanepidu, co stanowi niezbędny warunek otrzymania skierowania na praktykę,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kontakt z placówkami, w której studenci odbywają praktykę,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monitorowanie przebiegu praktyk (nie mniej niż 8 godzin dydaktycznych na każdym etapie praktyki – poświadczonych protokołem hospitacji, rozwiązywanie bieżących problemów, 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omówienie ze studentami doświadczenia zdobytego w trakcie praktyki,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zebranie i sprawdzenie całej dokumentacji studenta z oceną przydatności do zawodu oraz informacją zwrotną o realizacji efektów kształcenia,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lastRenderedPageBreak/>
        <w:t>wystawienie oceny, zaliczenie praktyk poprzez dokonanie wpisu w  kartach okresowych osiągnięć,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najpóźniej do </w:t>
      </w:r>
      <w:r>
        <w:rPr>
          <w:rFonts w:eastAsia="Arial Unicode MS"/>
          <w:b/>
        </w:rPr>
        <w:t>15 października</w:t>
      </w:r>
      <w:r>
        <w:rPr>
          <w:rFonts w:eastAsia="Arial Unicode MS"/>
        </w:rPr>
        <w:t xml:space="preserve"> Opiekun ma obowiązek złożyć Instytutowemu Koordynatorowi ds. Praktyk i Staży Specjalizacji Nauczycielskich sprawozdanie z realizacji efektów kształcenia, (</w:t>
      </w:r>
      <w:r>
        <w:rPr>
          <w:rFonts w:eastAsia="Arial Unicode MS"/>
          <w:b/>
        </w:rPr>
        <w:t>załącznik dla Opiekuna 2</w:t>
      </w:r>
      <w:r>
        <w:rPr>
          <w:rFonts w:eastAsia="Arial Unicode MS"/>
        </w:rPr>
        <w:t>),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najpóźniej do </w:t>
      </w:r>
      <w:r>
        <w:rPr>
          <w:rFonts w:eastAsia="Arial Unicode MS"/>
          <w:b/>
        </w:rPr>
        <w:t>15 listopada</w:t>
      </w:r>
      <w:r>
        <w:rPr>
          <w:rFonts w:eastAsia="Arial Unicode MS"/>
        </w:rPr>
        <w:t xml:space="preserve"> danego roku opiekun praktyki ma obowiązek złożyć do Biura ds. Kształcenia i Studentów sprawozdanie (</w:t>
      </w:r>
      <w:r>
        <w:rPr>
          <w:rFonts w:eastAsia="Arial Unicode MS"/>
          <w:b/>
        </w:rPr>
        <w:t>załącznik dla Opiekuna nr 3</w:t>
      </w:r>
      <w:r>
        <w:rPr>
          <w:rFonts w:eastAsia="Arial Unicode MS"/>
        </w:rPr>
        <w:t xml:space="preserve"> ) ze zrealizowanych praktyk,</w:t>
      </w:r>
    </w:p>
    <w:p w:rsidR="00713DB7" w:rsidRDefault="00713DB7" w:rsidP="00713DB7">
      <w:pPr>
        <w:numPr>
          <w:ilvl w:val="0"/>
          <w:numId w:val="8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najpóźniej do </w:t>
      </w:r>
      <w:r>
        <w:rPr>
          <w:rFonts w:eastAsia="Arial Unicode MS"/>
          <w:b/>
        </w:rPr>
        <w:t>15 listopada</w:t>
      </w:r>
      <w:r>
        <w:rPr>
          <w:rFonts w:eastAsia="Arial Unicode MS"/>
        </w:rPr>
        <w:t xml:space="preserve"> danego roku opiekun praktyki ma obowiązek złożyć do Instytutu Pedagogiki i Pracy Socjalnej sprawozdanie zbiorcze Opiekuna praktyk studenckich z ramienia Uczelni (</w:t>
      </w:r>
      <w:r>
        <w:rPr>
          <w:rFonts w:eastAsia="Arial Unicode MS"/>
          <w:b/>
        </w:rPr>
        <w:t>załącznik dla Opiekuna nr 4</w:t>
      </w:r>
      <w:r>
        <w:rPr>
          <w:rFonts w:eastAsia="Arial Unicode MS"/>
        </w:rPr>
        <w:t>) ze zrealizowanych praktyk.</w:t>
      </w:r>
    </w:p>
    <w:p w:rsidR="00713DB7" w:rsidRDefault="00713DB7" w:rsidP="00713DB7">
      <w:pPr>
        <w:spacing w:line="360" w:lineRule="auto"/>
        <w:jc w:val="both"/>
      </w:pPr>
    </w:p>
    <w:p w:rsidR="00713DB7" w:rsidRDefault="00713DB7" w:rsidP="00713DB7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Zadania placówki  (dyrektora i opiekuna praktyki), w której odbywają się praktyki:</w:t>
      </w:r>
    </w:p>
    <w:p w:rsidR="00713DB7" w:rsidRDefault="00713DB7" w:rsidP="00713DB7">
      <w:pPr>
        <w:spacing w:line="360" w:lineRule="auto"/>
        <w:ind w:left="360"/>
        <w:jc w:val="both"/>
        <w:rPr>
          <w:u w:val="single"/>
        </w:rPr>
      </w:pPr>
    </w:p>
    <w:p w:rsidR="00713DB7" w:rsidRDefault="00713DB7" w:rsidP="00713DB7">
      <w:pPr>
        <w:spacing w:line="360" w:lineRule="auto"/>
        <w:jc w:val="both"/>
      </w:pPr>
      <w:r>
        <w:rPr>
          <w:u w:val="single"/>
        </w:rPr>
        <w:t>Dyrektor placówki</w:t>
      </w:r>
      <w:r>
        <w:t>:</w:t>
      </w:r>
    </w:p>
    <w:p w:rsidR="00713DB7" w:rsidRDefault="00713DB7" w:rsidP="00713DB7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wskazanie z imienia i nazwiska Opiekuna Praktyki, w celu sporządzenia umowy zlecenie, skierowania, rachunku i oświadczenia podatkowego,</w:t>
      </w:r>
    </w:p>
    <w:p w:rsidR="00713DB7" w:rsidRDefault="00713DB7" w:rsidP="00713DB7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przed rozpoczęciem praktyki organizowanie niezbędnego szkolenia dla studentów,</w:t>
      </w:r>
    </w:p>
    <w:p w:rsidR="00713DB7" w:rsidRDefault="00713DB7" w:rsidP="00713DB7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przydzielenie opiekuna praktyki,</w:t>
      </w:r>
    </w:p>
    <w:p w:rsidR="00713DB7" w:rsidRDefault="00713DB7" w:rsidP="00713DB7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po zakończeniu praktyki zatwierdzenie dziennika praktyk przygotowanego przez studenta i oceny przydatności do zawodu przygotowanej przez opiekuna,</w:t>
      </w:r>
    </w:p>
    <w:p w:rsidR="00713DB7" w:rsidRDefault="00713DB7" w:rsidP="00713DB7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umożliwienie opiekunowi wykonywanie dodatkowych zajęć/czynności  związanych z opieką nad praktykantem,</w:t>
      </w:r>
    </w:p>
    <w:p w:rsidR="00713DB7" w:rsidRDefault="00713DB7" w:rsidP="00713DB7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przekazywanie Uczelni uwag, sugestii dotyczących poprawy jakości  odbywanych praktyk.</w:t>
      </w:r>
    </w:p>
    <w:p w:rsidR="00713DB7" w:rsidRDefault="00713DB7" w:rsidP="00713DB7">
      <w:pPr>
        <w:pStyle w:val="msonormalcxsppierwsze"/>
        <w:spacing w:line="360" w:lineRule="auto"/>
        <w:contextualSpacing/>
        <w:jc w:val="both"/>
      </w:pPr>
    </w:p>
    <w:p w:rsidR="00713DB7" w:rsidRDefault="00713DB7" w:rsidP="00713DB7">
      <w:pPr>
        <w:spacing w:line="360" w:lineRule="auto"/>
        <w:jc w:val="both"/>
        <w:rPr>
          <w:rFonts w:hint="eastAsia"/>
          <w:u w:val="single"/>
        </w:rPr>
      </w:pPr>
      <w:r>
        <w:rPr>
          <w:u w:val="single"/>
        </w:rPr>
        <w:t>Opiekun praktyki z ramienia placówki:</w:t>
      </w:r>
    </w:p>
    <w:p w:rsidR="00713DB7" w:rsidRDefault="00713DB7" w:rsidP="00713DB7">
      <w:pPr>
        <w:numPr>
          <w:ilvl w:val="0"/>
          <w:numId w:val="10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ustalenie harmonogramu praktyki,</w:t>
      </w:r>
    </w:p>
    <w:p w:rsidR="00713DB7" w:rsidRDefault="00713DB7" w:rsidP="00713DB7">
      <w:pPr>
        <w:numPr>
          <w:ilvl w:val="0"/>
          <w:numId w:val="10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ułatwienie studentowi zapoznania się  z wszelką dokumentacją obowiązującą w danej placówce,</w:t>
      </w:r>
    </w:p>
    <w:p w:rsidR="00713DB7" w:rsidRDefault="00713DB7" w:rsidP="00713DB7">
      <w:pPr>
        <w:numPr>
          <w:ilvl w:val="0"/>
          <w:numId w:val="10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ułatwienie nawiązania kontaktów z innymi pracownikami,</w:t>
      </w:r>
    </w:p>
    <w:p w:rsidR="00713DB7" w:rsidRDefault="00713DB7" w:rsidP="00713DB7">
      <w:pPr>
        <w:numPr>
          <w:ilvl w:val="0"/>
          <w:numId w:val="10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lastRenderedPageBreak/>
        <w:t>stopniowe wprowadzenie praktykanta we wszelkie obowiązki związane z pracą                      w placówce,</w:t>
      </w:r>
    </w:p>
    <w:p w:rsidR="00713DB7" w:rsidRDefault="00713DB7" w:rsidP="00713DB7">
      <w:pPr>
        <w:numPr>
          <w:ilvl w:val="0"/>
          <w:numId w:val="10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udzielanie merytorycznych i metodycznych rad i wskazówek,</w:t>
      </w:r>
    </w:p>
    <w:p w:rsidR="00713DB7" w:rsidRDefault="00713DB7" w:rsidP="00713DB7">
      <w:pPr>
        <w:numPr>
          <w:ilvl w:val="0"/>
          <w:numId w:val="10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prowadzenie indywidualnych konsultacji z praktykantem, pomaganie w rozwiązaniu problemów pojawiających się w trakcie odbywania praktyki,</w:t>
      </w:r>
    </w:p>
    <w:p w:rsidR="00713DB7" w:rsidRDefault="00713DB7" w:rsidP="00713DB7">
      <w:pPr>
        <w:numPr>
          <w:ilvl w:val="0"/>
          <w:numId w:val="10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obserwowanie i koordynowanie pracą studenta w  trakcie praktyki, </w:t>
      </w:r>
    </w:p>
    <w:p w:rsidR="00713DB7" w:rsidRDefault="00713DB7" w:rsidP="00713DB7">
      <w:pPr>
        <w:numPr>
          <w:ilvl w:val="0"/>
          <w:numId w:val="10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czuwanie nad właściwym przebiegiem praktyki,</w:t>
      </w:r>
    </w:p>
    <w:p w:rsidR="00713DB7" w:rsidRDefault="00713DB7" w:rsidP="00713DB7">
      <w:pPr>
        <w:numPr>
          <w:ilvl w:val="0"/>
          <w:numId w:val="10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na zakończenie praktyk rozmowa ze studentem o jego mocnych stronach, które zauważył i wskazanie możliwości rozwinięcia obszarów słabszych,</w:t>
      </w:r>
    </w:p>
    <w:p w:rsidR="00713DB7" w:rsidRDefault="00713DB7" w:rsidP="00713DB7">
      <w:pPr>
        <w:numPr>
          <w:ilvl w:val="0"/>
          <w:numId w:val="10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potwierdzenie w dzienniku praktyk rozpisanych zadań,</w:t>
      </w:r>
    </w:p>
    <w:p w:rsidR="00713DB7" w:rsidRDefault="00713DB7" w:rsidP="00713DB7">
      <w:pPr>
        <w:numPr>
          <w:ilvl w:val="0"/>
          <w:numId w:val="10"/>
        </w:numPr>
        <w:suppressAutoHyphens/>
        <w:autoSpaceDN w:val="0"/>
        <w:spacing w:line="360" w:lineRule="auto"/>
        <w:contextualSpacing/>
        <w:jc w:val="both"/>
        <w:rPr>
          <w:rFonts w:eastAsia="Arial Unicode MS"/>
          <w:color w:val="FF0000"/>
        </w:rPr>
      </w:pPr>
      <w:r>
        <w:rPr>
          <w:rFonts w:eastAsia="Arial Unicode MS"/>
        </w:rPr>
        <w:t>przygotowanie oceny opisowej, wystawienie oceny za praktykę z  którą zapoznaje studenta uzasadniając ją oraz ocenienie zrealizowanych przez studenta efektów kształcenia (</w:t>
      </w:r>
      <w:r>
        <w:rPr>
          <w:rFonts w:eastAsia="Arial Unicode MS"/>
          <w:b/>
        </w:rPr>
        <w:t>z wykorzystaniem</w:t>
      </w:r>
      <w:r>
        <w:rPr>
          <w:rFonts w:eastAsia="Arial Unicode MS"/>
        </w:rPr>
        <w:t xml:space="preserve"> </w:t>
      </w:r>
      <w:r>
        <w:rPr>
          <w:rFonts w:eastAsia="Arial Unicode MS"/>
          <w:b/>
        </w:rPr>
        <w:t>formularza oceny przydatności do zawodu</w:t>
      </w:r>
      <w:r>
        <w:rPr>
          <w:rFonts w:eastAsia="Arial Unicode MS"/>
        </w:rPr>
        <w:t>),</w:t>
      </w:r>
    </w:p>
    <w:p w:rsidR="00713DB7" w:rsidRDefault="00713DB7" w:rsidP="00713DB7">
      <w:pPr>
        <w:numPr>
          <w:ilvl w:val="0"/>
          <w:numId w:val="10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przekazanie Dyrektorowi placówki refleksji i spostrzeżeń dot. obserwacji  praktykanta podczas odbywania praktyki.</w:t>
      </w:r>
    </w:p>
    <w:p w:rsidR="00713DB7" w:rsidRDefault="00713DB7" w:rsidP="00713DB7">
      <w:pPr>
        <w:spacing w:line="360" w:lineRule="auto"/>
        <w:jc w:val="both"/>
      </w:pPr>
    </w:p>
    <w:p w:rsidR="00713DB7" w:rsidRDefault="00713DB7" w:rsidP="00713DB7">
      <w:pPr>
        <w:numPr>
          <w:ilvl w:val="0"/>
          <w:numId w:val="6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Zadania studenta-praktykanta: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zapoznanie z Regulaminem Praktyk oraz Regulaminem Szczegółowym,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złożenie oświadczenia (z własnoręcznym podpisem) potwierdzającego zapoznanie                z w/w dokumentami,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obecność na  wszystkich spotkaniach z opiekunem praktyk, 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przedłożenie opiekunowi dowodu zawarcia ubezpieczenia NNW,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przedłożenie opiekunowi aktualnej </w:t>
      </w:r>
      <w:r>
        <w:rPr>
          <w:rFonts w:eastAsia="Arial Unicode MS"/>
          <w:bCs/>
          <w:color w:val="000000"/>
          <w:shd w:val="clear" w:color="auto" w:fill="FFFFFF"/>
        </w:rPr>
        <w:t>pracowniczej książeczki zdrowia</w:t>
      </w:r>
      <w:r>
        <w:rPr>
          <w:rStyle w:val="apple-converted-space"/>
          <w:rFonts w:eastAsia="Arial Unicode MS"/>
          <w:color w:val="000000"/>
          <w:shd w:val="clear" w:color="auto" w:fill="FFFFFF"/>
        </w:rPr>
        <w:t> </w:t>
      </w:r>
      <w:r>
        <w:rPr>
          <w:rFonts w:eastAsia="Arial Unicode MS"/>
          <w:bCs/>
          <w:color w:val="000000"/>
          <w:shd w:val="clear" w:color="auto" w:fill="FFFFFF"/>
        </w:rPr>
        <w:t>sanepidu, co stanowi niezbędny warunek otrzymania skierowania na praktykę,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  <w:b/>
        </w:rPr>
      </w:pPr>
      <w:r>
        <w:rPr>
          <w:rFonts w:eastAsia="Arial Unicode MS"/>
          <w:b/>
          <w:bCs/>
          <w:color w:val="000000"/>
          <w:shd w:val="clear" w:color="auto" w:fill="FFFFFF"/>
        </w:rPr>
        <w:t>odebranie dokumentacji od Opiekuna AP, dostarczenie jej do placówki celem uzupełnienia  i dostarczenie z powrotem do Opiekuna AP w terminie czterech dni od daty zawarcia umowy,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sumienne i zgodne z Regulaminem Studiów i Regulaminem Praktyk wypełnianie zadań wynikających z programu praktyk,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przestrzeganie przepisów dyscypliny pracy i przepisów BHP, jak również tajemnicy zawodowej,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lastRenderedPageBreak/>
        <w:t>dopełnienie wszystkich formalności wymaganych do zaliczenia praktyki (prowadzenie dziennika praktyk, otrzymanie oceny przydatności do zawodu, informacji zwrotnej o realizacji efektów kształcenia),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każda strona z dziennika powinna zostać opatrzona podpisem Opiekuna praktyk                     z ramienia Placówki. 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ocena przebiegu praktyk w Wirtualnym Dziekanacie,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uczestnictwo w zajęciach wynikających z normalnego rytmu pracy placówki, w której odbywana jest praktyka,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nienaganna postawa wobec podjętych działań oraz godne reprezentowanie Uczelni,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realizacja praktyk w trakcie trwania roku akademickiego  może odbywać się w okresie wolnym od zajęć dydaktycznych,</w:t>
      </w:r>
    </w:p>
    <w:p w:rsidR="00713DB7" w:rsidRDefault="00713DB7" w:rsidP="00713DB7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po ukończonych praktykach Student zobowiązany jest wypełnić i dostarczyć Opiekunowi praktyki z ramienia Uczelni formularz Oceny Praktyki przez Studenta (Załącznik nr 2 do Uchwały NR R.0004.13.14).  </w:t>
      </w:r>
    </w:p>
    <w:p w:rsidR="00713DB7" w:rsidRDefault="00713DB7" w:rsidP="00713DB7">
      <w:pPr>
        <w:pStyle w:val="msonormalcxsppierwsze"/>
        <w:spacing w:line="360" w:lineRule="auto"/>
        <w:contextualSpacing/>
        <w:jc w:val="center"/>
      </w:pPr>
      <w:r>
        <w:rPr>
          <w:rFonts w:hint="eastAsia"/>
        </w:rPr>
        <w:t>§5</w:t>
      </w:r>
    </w:p>
    <w:p w:rsidR="00713DB7" w:rsidRDefault="00713DB7" w:rsidP="00713DB7">
      <w:pPr>
        <w:pStyle w:val="msonormalcxspnazwisko"/>
        <w:spacing w:line="360" w:lineRule="auto"/>
        <w:contextualSpacing/>
        <w:jc w:val="center"/>
        <w:rPr>
          <w:rFonts w:hint="eastAsia"/>
        </w:rPr>
      </w:pPr>
      <w:r>
        <w:rPr>
          <w:rFonts w:hint="eastAsia"/>
        </w:rPr>
        <w:t>ZASADY I WARUNKI ZALICZENIA PRAKTYK</w:t>
      </w:r>
    </w:p>
    <w:p w:rsidR="00713DB7" w:rsidRDefault="00713DB7" w:rsidP="00713DB7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 w:hint="eastAsia"/>
        </w:rPr>
      </w:pPr>
      <w:r>
        <w:rPr>
          <w:rFonts w:eastAsia="Arial Unicode MS"/>
        </w:rPr>
        <w:t>Praktyki podlegają odrębnemu zaliczeniu.</w:t>
      </w:r>
    </w:p>
    <w:p w:rsidR="00713DB7" w:rsidRDefault="00713DB7" w:rsidP="00713DB7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>Warunkiem zaliczenia praktyk pedagogicznych jest:</w:t>
      </w:r>
    </w:p>
    <w:p w:rsidR="00713DB7" w:rsidRDefault="00713DB7" w:rsidP="00713DB7">
      <w:pPr>
        <w:numPr>
          <w:ilvl w:val="0"/>
          <w:numId w:val="13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zrealizowanie wymiaru godzin praktyk przewidzianych w Regulaminie Szczegółowym,</w:t>
      </w:r>
    </w:p>
    <w:p w:rsidR="00713DB7" w:rsidRDefault="00713DB7" w:rsidP="00713DB7">
      <w:pPr>
        <w:numPr>
          <w:ilvl w:val="0"/>
          <w:numId w:val="13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uzyskanie pozytywnej oceny pracy studenta od opiekuna praktyk z ramienia placówki, wyrażonej stopniem w ocenie przydatności do zawodu,</w:t>
      </w:r>
    </w:p>
    <w:p w:rsidR="00713DB7" w:rsidRDefault="00713DB7" w:rsidP="00713DB7">
      <w:pPr>
        <w:numPr>
          <w:ilvl w:val="0"/>
          <w:numId w:val="13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prowadzenie w ramach praktyk niezbędnej dokumentacji obowiązującej studenta </w:t>
      </w:r>
    </w:p>
    <w:p w:rsidR="00713DB7" w:rsidRDefault="00713DB7" w:rsidP="00713DB7">
      <w:pPr>
        <w:spacing w:line="360" w:lineRule="auto"/>
        <w:ind w:left="1080"/>
        <w:contextualSpacing/>
        <w:jc w:val="both"/>
        <w:rPr>
          <w:rFonts w:eastAsia="Arial Unicode MS"/>
        </w:rPr>
      </w:pPr>
      <w:r>
        <w:rPr>
          <w:rFonts w:eastAsia="Arial Unicode MS"/>
        </w:rPr>
        <w:t>(np. dziennika  praktyk)</w:t>
      </w:r>
    </w:p>
    <w:p w:rsidR="00713DB7" w:rsidRDefault="00713DB7" w:rsidP="00713DB7">
      <w:pPr>
        <w:numPr>
          <w:ilvl w:val="0"/>
          <w:numId w:val="15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uzyskanie informacji zwrotnej o zrealizowanych przez Studenta efektach kształcenia</w:t>
      </w:r>
    </w:p>
    <w:p w:rsidR="00713DB7" w:rsidRDefault="00713DB7" w:rsidP="00713DB7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>Niezaliczenie praktyki w roku studiów, do którego została przypisana jest równoznaczne z niezaliczeniem danego roku studiów.</w:t>
      </w:r>
    </w:p>
    <w:p w:rsidR="00713DB7" w:rsidRDefault="00713DB7" w:rsidP="00713DB7">
      <w:pPr>
        <w:numPr>
          <w:ilvl w:val="0"/>
          <w:numId w:val="12"/>
        </w:numPr>
        <w:spacing w:line="360" w:lineRule="auto"/>
        <w:jc w:val="both"/>
      </w:pPr>
      <w:r>
        <w:t xml:space="preserve">Podstawą  zaliczenia praktyki jest przedstawiony przez studenta dziennik  praktyk                z wpisami świadczącymi o pozytywnym ukończeniu praktyki;  sprawozdanie z odbytej praktyki w formie </w:t>
      </w:r>
      <w:r>
        <w:rPr>
          <w:b/>
        </w:rPr>
        <w:t xml:space="preserve">prezentacji multimedialnej zapisanej na płycie CD </w:t>
      </w:r>
      <w:r>
        <w:t xml:space="preserve">oraz ocena </w:t>
      </w:r>
      <w:r>
        <w:lastRenderedPageBreak/>
        <w:t xml:space="preserve">przydatności do zawodu wystawiona przez placówkę, w której student realizował praktykę – podpisana przez dyrektora placówki jak i nauczyciela (opiekuna) – </w:t>
      </w:r>
      <w:r>
        <w:rPr>
          <w:b/>
        </w:rPr>
        <w:t>w każdej grupie wiekowej na oddzielnym arkuszu oceny.</w:t>
      </w:r>
    </w:p>
    <w:p w:rsidR="00713DB7" w:rsidRDefault="00713DB7" w:rsidP="00713DB7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>Za pozytywne ukończenie praktyki student otrzymuje określoną planem studiów danej specjalności liczbę punktów ECTS.</w:t>
      </w:r>
    </w:p>
    <w:p w:rsidR="00713DB7" w:rsidRDefault="00713DB7" w:rsidP="00713DB7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>Liczba godzin odbytych praktyk wlicza się do liczby godzin wymaganej do ukończenia studiów.</w:t>
      </w:r>
    </w:p>
    <w:p w:rsidR="00713DB7" w:rsidRDefault="00713DB7" w:rsidP="00713DB7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>Zaliczenia praktyki  w karcie studenta dokonuje powołany dla danej specjalności opiekun praktyki z ramienia Uczelni.</w:t>
      </w:r>
    </w:p>
    <w:p w:rsidR="00713DB7" w:rsidRDefault="00713DB7" w:rsidP="00713DB7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>Rozliczenie praktyki nie może nastąpić później niż po upływie 14 dni od momentu jej ukończenia.</w:t>
      </w:r>
    </w:p>
    <w:p w:rsidR="00713DB7" w:rsidRDefault="00713DB7" w:rsidP="00713DB7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>Na pisemny wniosek studenta, zaopiniowany przez Opiekuna praktyk z ramienia Uczelni,  Dziekan WNS może podjąć decyzję o zaliczeniu praktyk. O takie zaliczenie ubiegać mogą  się studenci: zatrudnieni w kraju lub za granicą, jeśli charakter pracy spełnia wymogi programu praktyk; odbywający staże zawodowe w placówkach pożądanych z punktu widzenia kierunku studiów.</w:t>
      </w:r>
    </w:p>
    <w:p w:rsidR="00713DB7" w:rsidRDefault="00713DB7" w:rsidP="00713DB7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>Do wniosku o zaliczenie praktyk studenckich winny być dołączone dokumenty uzasadniające prośbę studenta: kopia umowy o pracę  (za potwierdzeniem z oryginałem); zaświadczenie kierownika placówki  zatrudniającej, które powinno zawierać opis stanowiska pracy, zakres wykonywanych czynności oraz ich wymiar czasowy; zaświadczenie o odbytych stażach, praktykach.</w:t>
      </w:r>
    </w:p>
    <w:p w:rsidR="00713DB7" w:rsidRDefault="00713DB7" w:rsidP="00713DB7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>Dziekan, na wniosek studenta podejmuje decyzję w sprawie ewentualnego przesunięcia terminu realizacji praktyki w danym semestrze.</w:t>
      </w:r>
    </w:p>
    <w:p w:rsidR="00713DB7" w:rsidRDefault="00713DB7" w:rsidP="00713DB7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>Zakłada się, że ocena praktykanta spełni następujące funkcje:</w:t>
      </w:r>
    </w:p>
    <w:p w:rsidR="00713DB7" w:rsidRDefault="00713DB7" w:rsidP="00713DB7">
      <w:pPr>
        <w:numPr>
          <w:ilvl w:val="0"/>
          <w:numId w:val="14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informacyjną – dotyczącą konieczności określenia stopnia realizacji zadań przez praktykanta,</w:t>
      </w:r>
    </w:p>
    <w:p w:rsidR="00713DB7" w:rsidRDefault="00713DB7" w:rsidP="00713DB7">
      <w:pPr>
        <w:numPr>
          <w:ilvl w:val="0"/>
          <w:numId w:val="14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stymulującą – kształtującą stosunek emocjonalny do wykonywanych zadań, jej celem jest wywołanie pozytywnych zmian w przyszłości,</w:t>
      </w:r>
    </w:p>
    <w:p w:rsidR="00713DB7" w:rsidRDefault="00713DB7" w:rsidP="00713DB7">
      <w:pPr>
        <w:numPr>
          <w:ilvl w:val="0"/>
          <w:numId w:val="14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korektywną – ujawniającą niedociągnięcia i braki.</w:t>
      </w:r>
    </w:p>
    <w:p w:rsidR="00713DB7" w:rsidRDefault="00713DB7" w:rsidP="00713DB7">
      <w:pPr>
        <w:numPr>
          <w:ilvl w:val="0"/>
          <w:numId w:val="12"/>
        </w:numPr>
        <w:suppressAutoHyphens/>
        <w:autoSpaceDN w:val="0"/>
        <w:spacing w:before="100" w:beforeAutospacing="1" w:line="360" w:lineRule="auto"/>
        <w:ind w:left="0"/>
        <w:contextualSpacing/>
        <w:jc w:val="both"/>
        <w:rPr>
          <w:rFonts w:eastAsia="Arial Unicode MS"/>
        </w:rPr>
      </w:pPr>
      <w:r>
        <w:rPr>
          <w:rFonts w:eastAsia="Arial Unicode MS"/>
        </w:rPr>
        <w:t>Student kończący realizację praktyk przewidzianych programem studiów musi zostać oceniony przez Opiekuna z ramienia placówki, następnie (na podstawie wymogów określonych w sylabusie przedmiotu) przez Opiekuna z ramienia Uczelni. Praktykant powinien zostać poinformowany o tym, jak przebieg jego praktyk został oceniony oraz poznać uzasadnienie oceny.</w:t>
      </w:r>
    </w:p>
    <w:p w:rsidR="00713DB7" w:rsidRDefault="00713DB7" w:rsidP="00713DB7">
      <w:pPr>
        <w:spacing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6516"/>
      </w:tblGrid>
      <w:tr w:rsidR="00713DB7" w:rsidTr="00A83571">
        <w:trPr>
          <w:trHeight w:val="8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pStyle w:val="msonormalcxspdrugie"/>
              <w:spacing w:line="360" w:lineRule="auto"/>
              <w:ind w:left="682"/>
              <w:contextualSpacing/>
              <w:jc w:val="both"/>
              <w:rPr>
                <w:sz w:val="20"/>
                <w:szCs w:val="20"/>
              </w:rPr>
            </w:pPr>
          </w:p>
          <w:p w:rsidR="00713DB7" w:rsidRDefault="00713DB7" w:rsidP="00A83571">
            <w:pPr>
              <w:pStyle w:val="msonormalcxspdrugie"/>
              <w:spacing w:line="360" w:lineRule="auto"/>
              <w:ind w:left="682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OCENA STUDENTA KOŃCZĄCZEGO PRAKTYKI PEDAGOGICZNE</w:t>
            </w:r>
          </w:p>
        </w:tc>
      </w:tr>
      <w:tr w:rsidR="00713DB7" w:rsidTr="00A83571">
        <w:trPr>
          <w:trHeight w:val="88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bardzo dobra</w:t>
            </w:r>
          </w:p>
          <w:p w:rsidR="00713DB7" w:rsidRDefault="00713DB7" w:rsidP="00A835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bdb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zasługuje na nią student, który nie tylko wzorowo wywiązuje się z postawionych mu zadań, ale również chętnie podejmuje działania ponadprogramowe, wykazując się przy tym ponadprzeciętnym poziomem motywacji. W przypadku tej oceny student powinien spełniać  kryteria niższych ocen oraz dodatkowo powinien: cechować się wysoką kulturą osobistą,  w pełni angażować się w kwestie związane z funkcjonowaniem placówki, wykazywać samodzielność, oryginalność i kreatywność w podejmowanych działaniach, posiadać przygotowanie merytoryczne, umieć rozwiązywać trudności i problemy, które może napotkać w trakcie praktyk, posiadać rozwinięte umiejętności wykorzystywania technologii informacyjno-komunikacyjnej, posiadać umiejętność efektywnego radzenia sobie ze stresem.</w:t>
            </w:r>
          </w:p>
        </w:tc>
      </w:tr>
      <w:tr w:rsidR="00713DB7" w:rsidTr="00A83571">
        <w:trPr>
          <w:trHeight w:val="88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dobra</w:t>
            </w:r>
          </w:p>
          <w:p w:rsidR="00713DB7" w:rsidRDefault="00713DB7" w:rsidP="00A835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zasługuje na nią student, który realizuje wszystkie programowe założenia praktyk, wykazuje zaangażowanie w wykonywane obowiązki, posiada dobre przygotowanie merytoryczne, umiejętnie tworzy miłą i przyjazna atmosferę, posiada wiedzę na temat funkcjonowania instytucji/organizacji, umiejętnie wykorzystuje technologię informacyjno-komunikacyjną, uwzględnia uwagi opiekuna praktyk  i koryguje swoje zachowanie, nawiązuje dobry kontakt  z pracownikami instytucji/organizacji.</w:t>
            </w:r>
          </w:p>
        </w:tc>
      </w:tr>
      <w:tr w:rsidR="00713DB7" w:rsidTr="00A83571">
        <w:trPr>
          <w:trHeight w:val="88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dostateczna</w:t>
            </w:r>
          </w:p>
          <w:p w:rsidR="00713DB7" w:rsidRDefault="00713DB7" w:rsidP="00A835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powinna być zastosowana w stosunku do studenta, który                    w stopniu dostatecznym wywiązuje się z powierzonych mu obowiązków, jednak zarówno sposób ich wykonania, jak                 i posiadane cechy osobowości mogą budzić pewne zastrzeżenia. Ocena taka znajduje zastosowanie w  przypadku studenta, który: zrealizował godzinowo program praktyk, wykazał inicjatywę i przygotowanie merytoryczne w stopniu dostatecznym, prowadził dokumentację przebiegu praktyk, był świadomy ról i funkcji pełnionych przez pracowników placówki, w której praktyka się odbywała, ale miał dość duże problemy z nawiązaniem właściwych relacji z pracownikami, nie zawsze właściwie wykonywał wszystkie polecenia.</w:t>
            </w:r>
          </w:p>
        </w:tc>
      </w:tr>
      <w:tr w:rsidR="00713DB7" w:rsidTr="00A83571">
        <w:trPr>
          <w:trHeight w:val="88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niedostateczna</w:t>
            </w:r>
          </w:p>
          <w:p w:rsidR="00713DB7" w:rsidRDefault="00713DB7" w:rsidP="00A835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ndst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zasługuje na nią student, który: nie realizował zadań uwzględnionych w planie praktyk, nie nawiązał odpowiednich relacji z opiekunem praktyki w placówce, wywierał negatywny wpływ na zachowania, postawy osób, z którymi współpracował, przejawiał nieprawidłowe postawy i zachowania, nie wywiązywał się z powierzonych mu obowiązków, nie prowadził w należyty sposób dokumentacji (np. dziennika praktyk), nie posiadał odpowiedniego przygotowania o charakterze merytorycznym, popełniał liczne błędy i nie potrafił rozwiązywać problemów i trudności związanych z codzienną pracą zawodową, nie wykazywał motywacji do pogłębiania wiedzy, nie reagował  na uwagi i wskazówki opiekuna praktyk, co świadczy o braku możliwości rozwoju własnych kompetencji zawodowych.</w:t>
            </w:r>
          </w:p>
          <w:p w:rsidR="00713DB7" w:rsidRDefault="00713DB7" w:rsidP="00A8357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niedostateczna równoznaczna jest z tym, że student nie nadaje się do wykonywania wyuczonego zawodu i nie rokuje żadnych nadziei na zmianę tej sytuacji. Dla studenta, który otrzymał ocenę niedostateczną jest to informacja o  konieczności wprowadzenia zmiany w planowaniu swojej kariery zawodowej</w:t>
            </w:r>
          </w:p>
        </w:tc>
      </w:tr>
    </w:tbl>
    <w:p w:rsidR="00713DB7" w:rsidRDefault="00713DB7" w:rsidP="00713DB7">
      <w:pPr>
        <w:spacing w:line="360" w:lineRule="auto"/>
        <w:jc w:val="both"/>
      </w:pPr>
      <w:r>
        <w:t xml:space="preserve"> </w:t>
      </w:r>
    </w:p>
    <w:p w:rsidR="00713DB7" w:rsidRDefault="00713DB7" w:rsidP="00713DB7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Student kończący realizację praktyk przewidzianych programem studiów musi zostać poinformowany o stopniu realizacji efektów kształcenia zgodnych z sylabusem przedmiotu, oraz poznać  uzasadnienie oceny.</w:t>
      </w:r>
    </w:p>
    <w:p w:rsidR="00713DB7" w:rsidRDefault="00713DB7" w:rsidP="00713DB7">
      <w:pPr>
        <w:pStyle w:val="msonormalcxsppierwsze"/>
        <w:spacing w:line="360" w:lineRule="auto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1688"/>
        <w:gridCol w:w="1496"/>
        <w:gridCol w:w="1573"/>
      </w:tblGrid>
      <w:tr w:rsidR="00713DB7" w:rsidTr="00A8357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</w:p>
          <w:p w:rsidR="00713DB7" w:rsidRDefault="00713DB7" w:rsidP="00A83571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Efekt kształcenia (zgodny z sylabusem przedmiotu)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Efekt zrealizowany w pełni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Efekt zrealizowany częściowo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Trudno powiedzieć</w:t>
            </w:r>
          </w:p>
        </w:tc>
      </w:tr>
      <w:tr w:rsidR="00713DB7" w:rsidTr="00A8357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7" w:rsidRDefault="00713DB7" w:rsidP="00A83571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</w:p>
        </w:tc>
      </w:tr>
    </w:tbl>
    <w:p w:rsidR="00713DB7" w:rsidRDefault="00713DB7" w:rsidP="00713DB7">
      <w:pPr>
        <w:spacing w:line="360" w:lineRule="auto"/>
        <w:jc w:val="both"/>
        <w:rPr>
          <w:rFonts w:hint="eastAsia"/>
        </w:rPr>
      </w:pPr>
    </w:p>
    <w:p w:rsidR="00713DB7" w:rsidRDefault="00713DB7" w:rsidP="00713DB7">
      <w:pPr>
        <w:pStyle w:val="msonormalcxspdrugie"/>
        <w:spacing w:line="360" w:lineRule="auto"/>
        <w:ind w:left="1080"/>
        <w:contextualSpacing/>
        <w:jc w:val="center"/>
      </w:pPr>
      <w:r>
        <w:rPr>
          <w:rFonts w:hint="eastAsia"/>
        </w:rPr>
        <w:t>§ 6</w:t>
      </w:r>
    </w:p>
    <w:p w:rsidR="00713DB7" w:rsidRDefault="00713DB7" w:rsidP="00713DB7">
      <w:pPr>
        <w:pStyle w:val="msonormalcxspdrugie"/>
        <w:spacing w:line="360" w:lineRule="auto"/>
        <w:ind w:left="1080"/>
        <w:contextualSpacing/>
        <w:jc w:val="center"/>
        <w:rPr>
          <w:rFonts w:hint="eastAsia"/>
        </w:rPr>
      </w:pPr>
      <w:r>
        <w:rPr>
          <w:rFonts w:hint="eastAsia"/>
        </w:rPr>
        <w:t>POSTANOWIENIA KOŃCOWE</w:t>
      </w:r>
    </w:p>
    <w:p w:rsidR="00713DB7" w:rsidRDefault="00713DB7" w:rsidP="00713DB7">
      <w:pPr>
        <w:spacing w:line="360" w:lineRule="auto"/>
        <w:rPr>
          <w:rFonts w:hint="eastAsia"/>
        </w:rPr>
      </w:pPr>
    </w:p>
    <w:p w:rsidR="00713DB7" w:rsidRDefault="00713DB7" w:rsidP="00713DB7">
      <w:pPr>
        <w:numPr>
          <w:ilvl w:val="0"/>
          <w:numId w:val="16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W sprawach nieuregulowanych niniejszym Regulaminem i kwestiach spornych decyzje podejmuje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>Dyrektorem I</w:t>
      </w:r>
      <w:r>
        <w:rPr>
          <w:rFonts w:eastAsia="Arial Unicode MS"/>
        </w:rPr>
        <w:t>P</w:t>
      </w:r>
      <w:bookmarkStart w:id="0" w:name="_GoBack"/>
      <w:bookmarkEnd w:id="0"/>
      <w:r>
        <w:rPr>
          <w:rFonts w:eastAsia="Arial Unicode MS"/>
        </w:rPr>
        <w:t xml:space="preserve"> oraz Koordynatorem i Opiekunem praktyk.</w:t>
      </w:r>
    </w:p>
    <w:p w:rsidR="00713DB7" w:rsidRDefault="00713DB7" w:rsidP="00713DB7">
      <w:pPr>
        <w:numPr>
          <w:ilvl w:val="0"/>
          <w:numId w:val="16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Niniejszy Regulamin został zatwierdzony podczas Rady Instytutu Pedagogiki i Pracy Socjalnej Akademii Pomorskiej w Słupsku w dniu 10 czerwca 2015 roku.</w:t>
      </w:r>
    </w:p>
    <w:p w:rsidR="00713DB7" w:rsidRDefault="00713DB7" w:rsidP="00713DB7">
      <w:pPr>
        <w:numPr>
          <w:ilvl w:val="0"/>
          <w:numId w:val="1"/>
        </w:numPr>
        <w:suppressAutoHyphens/>
        <w:autoSpaceDN w:val="0"/>
        <w:spacing w:line="360" w:lineRule="auto"/>
        <w:contextualSpacing/>
        <w:jc w:val="both"/>
        <w:rPr>
          <w:rFonts w:eastAsia="Arial Unicode MS"/>
        </w:rPr>
      </w:pPr>
      <w:r>
        <w:rPr>
          <w:rFonts w:eastAsia="Arial Unicode MS"/>
        </w:rPr>
        <w:t>Regulamin wchodzi w życie z dniem 1 października 2015 roku.</w:t>
      </w:r>
    </w:p>
    <w:p w:rsidR="00713DB7" w:rsidRDefault="00713DB7" w:rsidP="00713DB7">
      <w:pPr>
        <w:suppressAutoHyphens/>
        <w:autoSpaceDN w:val="0"/>
        <w:spacing w:before="100" w:beforeAutospacing="1" w:line="360" w:lineRule="auto"/>
        <w:contextualSpacing/>
        <w:jc w:val="both"/>
        <w:rPr>
          <w:rFonts w:eastAsia="Arial Unicode MS"/>
        </w:rPr>
      </w:pPr>
    </w:p>
    <w:p w:rsidR="000144A9" w:rsidRDefault="000144A9"/>
    <w:sectPr w:rsidR="0001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2406"/>
    <w:multiLevelType w:val="hybridMultilevel"/>
    <w:tmpl w:val="7AF22D66"/>
    <w:lvl w:ilvl="0" w:tplc="3AA087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712C"/>
    <w:multiLevelType w:val="hybridMultilevel"/>
    <w:tmpl w:val="0CEE4BDC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91C7A"/>
    <w:multiLevelType w:val="hybridMultilevel"/>
    <w:tmpl w:val="35B0F5A8"/>
    <w:lvl w:ilvl="0" w:tplc="3AA08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6595B"/>
    <w:multiLevelType w:val="hybridMultilevel"/>
    <w:tmpl w:val="9872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04C21"/>
    <w:multiLevelType w:val="hybridMultilevel"/>
    <w:tmpl w:val="AD6A64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03085"/>
    <w:multiLevelType w:val="hybridMultilevel"/>
    <w:tmpl w:val="073E24F0"/>
    <w:lvl w:ilvl="0" w:tplc="8EDAB2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677B4"/>
    <w:multiLevelType w:val="hybridMultilevel"/>
    <w:tmpl w:val="2E42F05C"/>
    <w:lvl w:ilvl="0" w:tplc="3AA08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4461D"/>
    <w:multiLevelType w:val="hybridMultilevel"/>
    <w:tmpl w:val="146012CA"/>
    <w:lvl w:ilvl="0" w:tplc="3AA08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F4B65"/>
    <w:multiLevelType w:val="hybridMultilevel"/>
    <w:tmpl w:val="5948A8E6"/>
    <w:lvl w:ilvl="0" w:tplc="3AA08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E618B"/>
    <w:multiLevelType w:val="hybridMultilevel"/>
    <w:tmpl w:val="33D4C42A"/>
    <w:lvl w:ilvl="0" w:tplc="F3D4C9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B24B1"/>
    <w:multiLevelType w:val="hybridMultilevel"/>
    <w:tmpl w:val="A7BA36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77A81"/>
    <w:multiLevelType w:val="hybridMultilevel"/>
    <w:tmpl w:val="F76C8558"/>
    <w:lvl w:ilvl="0" w:tplc="3AA08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60BA8"/>
    <w:multiLevelType w:val="multilevel"/>
    <w:tmpl w:val="ABE88F4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3" w15:restartNumberingAfterBreak="0">
    <w:nsid w:val="5084152D"/>
    <w:multiLevelType w:val="hybridMultilevel"/>
    <w:tmpl w:val="3CE69EC6"/>
    <w:lvl w:ilvl="0" w:tplc="3AA087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E3035"/>
    <w:multiLevelType w:val="hybridMultilevel"/>
    <w:tmpl w:val="ABF8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740CF"/>
    <w:multiLevelType w:val="hybridMultilevel"/>
    <w:tmpl w:val="60225F7C"/>
    <w:lvl w:ilvl="0" w:tplc="7CF2B8FE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B7"/>
    <w:rsid w:val="000144A9"/>
    <w:rsid w:val="0071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A790"/>
  <w15:chartTrackingRefBased/>
  <w15:docId w15:val="{65B984A7-DA1B-4E5C-9F81-8D177B2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13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nazwisko">
    <w:name w:val="msonormalcxspnazwisko"/>
    <w:basedOn w:val="Normalny"/>
    <w:rsid w:val="00713D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omylnaczcionkaakapitu"/>
    <w:rsid w:val="00713DB7"/>
  </w:style>
  <w:style w:type="paragraph" w:customStyle="1" w:styleId="msonormalcxspdrugie">
    <w:name w:val="msonormalcxspdrugie"/>
    <w:basedOn w:val="Normalny"/>
    <w:rsid w:val="00713D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normalcxsppierwsze">
    <w:name w:val="msonormalcxsppierwsze"/>
    <w:basedOn w:val="Normalny"/>
    <w:rsid w:val="00713D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2984</Words>
  <Characters>17909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2019-10-10T13:09:00Z</dcterms:created>
  <dcterms:modified xsi:type="dcterms:W3CDTF">2019-10-10T13:14:00Z</dcterms:modified>
</cp:coreProperties>
</file>